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sidRPr="0041444F">
        <w:rPr>
          <w:rFonts w:ascii="Arial Narrow" w:hAnsi="Arial Narrow"/>
          <w:b/>
          <w:sz w:val="18"/>
          <w:szCs w:val="18"/>
          <w:lang w:val="uk-UA" w:eastAsia="uk-UA"/>
        </w:rPr>
        <w:t>ПРИВАТНЕ АКЦІОНЕРНЕ ТОВАРИСТВО</w:t>
      </w:r>
    </w:p>
    <w:p w:rsidR="00350810" w:rsidRPr="0041444F" w:rsidRDefault="00350810" w:rsidP="00350810">
      <w:pPr>
        <w:tabs>
          <w:tab w:val="left" w:pos="284"/>
        </w:tabs>
        <w:spacing w:before="120" w:after="120" w:line="276" w:lineRule="auto"/>
        <w:contextualSpacing/>
        <w:jc w:val="center"/>
        <w:rPr>
          <w:rFonts w:ascii="Arial Narrow" w:hAnsi="Arial Narrow"/>
          <w:b/>
          <w:sz w:val="18"/>
          <w:szCs w:val="18"/>
          <w:lang w:val="uk-UA" w:eastAsia="uk-UA"/>
        </w:rPr>
      </w:pPr>
      <w:r>
        <w:rPr>
          <w:rFonts w:ascii="Arial Narrow" w:hAnsi="Arial Narrow"/>
          <w:b/>
          <w:sz w:val="18"/>
          <w:szCs w:val="18"/>
          <w:lang w:val="uk-UA" w:eastAsia="uk-UA"/>
        </w:rPr>
        <w:t xml:space="preserve">"НАУКОВО-ВИРОБНИЦИЙ КОНЦЕРН </w:t>
      </w:r>
      <w:r w:rsidRPr="0041444F">
        <w:rPr>
          <w:rFonts w:ascii="Arial Narrow" w:hAnsi="Arial Narrow"/>
          <w:b/>
          <w:sz w:val="18"/>
          <w:szCs w:val="18"/>
          <w:lang w:val="uk-UA" w:eastAsia="uk-UA"/>
        </w:rPr>
        <w:t>"УКР</w:t>
      </w:r>
      <w:r>
        <w:rPr>
          <w:rFonts w:ascii="Arial Narrow" w:hAnsi="Arial Narrow"/>
          <w:b/>
          <w:sz w:val="18"/>
          <w:szCs w:val="18"/>
          <w:lang w:val="uk-UA" w:eastAsia="uk-UA"/>
        </w:rPr>
        <w:t>НАФТІНВЕСТ</w:t>
      </w:r>
      <w:r w:rsidRPr="0041444F">
        <w:rPr>
          <w:rFonts w:ascii="Arial Narrow" w:hAnsi="Arial Narrow"/>
          <w:b/>
          <w:sz w:val="18"/>
          <w:szCs w:val="18"/>
          <w:lang w:val="uk-UA" w:eastAsia="uk-UA"/>
        </w:rPr>
        <w:t>",</w:t>
      </w:r>
    </w:p>
    <w:p w:rsidR="00350810" w:rsidRPr="00523F76" w:rsidRDefault="00350810" w:rsidP="00350810">
      <w:pPr>
        <w:tabs>
          <w:tab w:val="left" w:pos="284"/>
        </w:tabs>
        <w:spacing w:before="120" w:after="120" w:line="276" w:lineRule="auto"/>
        <w:contextualSpacing/>
        <w:jc w:val="center"/>
        <w:rPr>
          <w:rFonts w:ascii="Arial Narrow" w:hAnsi="Arial Narrow"/>
          <w:sz w:val="18"/>
          <w:szCs w:val="18"/>
          <w:lang w:val="uk-UA" w:eastAsia="uk-UA"/>
        </w:rPr>
      </w:pPr>
      <w:r w:rsidRPr="0041444F">
        <w:rPr>
          <w:rFonts w:ascii="Arial Narrow" w:hAnsi="Arial Narrow"/>
          <w:sz w:val="18"/>
          <w:szCs w:val="18"/>
          <w:lang w:val="uk-UA" w:eastAsia="uk-UA"/>
        </w:rPr>
        <w:t>місцезнаходження: Україна,</w:t>
      </w:r>
      <w:r w:rsidRPr="00350810">
        <w:rPr>
          <w:rFonts w:ascii="Arial Narrow" w:hAnsi="Arial Narrow"/>
          <w:sz w:val="18"/>
          <w:szCs w:val="18"/>
          <w:lang w:val="uk-UA" w:eastAsia="uk-UA"/>
        </w:rPr>
        <w:t xml:space="preserve"> </w:t>
      </w:r>
      <w:bookmarkStart w:id="0" w:name="_GoBack"/>
      <w:bookmarkEnd w:id="0"/>
      <w:r w:rsidRPr="00350810">
        <w:rPr>
          <w:rFonts w:ascii="Arial Narrow" w:hAnsi="Arial Narrow"/>
          <w:sz w:val="18"/>
          <w:szCs w:val="18"/>
          <w:lang w:val="uk-UA" w:eastAsia="uk-UA"/>
        </w:rPr>
        <w:t xml:space="preserve">01042, м. Київ, </w:t>
      </w:r>
      <w:proofErr w:type="spellStart"/>
      <w:r w:rsidRPr="00350810">
        <w:rPr>
          <w:rFonts w:ascii="Arial Narrow" w:hAnsi="Arial Narrow"/>
          <w:sz w:val="18"/>
          <w:szCs w:val="18"/>
          <w:lang w:val="uk-UA" w:eastAsia="uk-UA"/>
        </w:rPr>
        <w:t>бул</w:t>
      </w:r>
      <w:proofErr w:type="spellEnd"/>
      <w:r w:rsidRPr="00350810">
        <w:rPr>
          <w:rFonts w:ascii="Arial Narrow" w:hAnsi="Arial Narrow"/>
          <w:sz w:val="18"/>
          <w:szCs w:val="18"/>
          <w:lang w:val="uk-UA" w:eastAsia="uk-UA"/>
        </w:rPr>
        <w:t>. М. Приймаченко, 1/27</w:t>
      </w:r>
      <w:r w:rsidRPr="0041444F">
        <w:rPr>
          <w:rFonts w:ascii="Arial Narrow" w:hAnsi="Arial Narrow"/>
          <w:sz w:val="18"/>
          <w:szCs w:val="18"/>
          <w:lang w:val="uk-UA" w:eastAsia="uk-UA"/>
        </w:rPr>
        <w:t xml:space="preserve">, ідентифікаційний код юридичної особи </w:t>
      </w:r>
      <w:r w:rsidRPr="00350810">
        <w:rPr>
          <w:rFonts w:ascii="Arial Narrow" w:hAnsi="Arial Narrow"/>
          <w:sz w:val="18"/>
          <w:szCs w:val="18"/>
          <w:lang w:val="uk-UA" w:eastAsia="uk-UA"/>
        </w:rPr>
        <w:t>22908289</w:t>
      </w:r>
      <w:r w:rsidRPr="0041444F">
        <w:rPr>
          <w:rFonts w:ascii="Arial Narrow" w:hAnsi="Arial Narrow"/>
          <w:sz w:val="18"/>
          <w:szCs w:val="18"/>
          <w:lang w:val="uk-UA" w:eastAsia="uk-UA"/>
        </w:rPr>
        <w:t xml:space="preserve"> (надалі – </w:t>
      </w:r>
      <w:r w:rsidRPr="00523F76">
        <w:rPr>
          <w:rFonts w:ascii="Arial Narrow" w:hAnsi="Arial Narrow"/>
          <w:sz w:val="18"/>
          <w:szCs w:val="18"/>
          <w:lang w:val="uk-UA" w:eastAsia="uk-UA"/>
        </w:rPr>
        <w:t>Товариство), повідомляє про проведення позачергових загальних зборів акціонерів Товариства (надалі - Збори)</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23F76">
        <w:rPr>
          <w:rFonts w:ascii="Arial Narrow" w:hAnsi="Arial Narrow"/>
          <w:sz w:val="18"/>
          <w:szCs w:val="18"/>
          <w:lang w:val="uk-UA" w:eastAsia="uk-UA"/>
        </w:rPr>
        <w:t xml:space="preserve">які </w:t>
      </w:r>
      <w:r w:rsidRPr="001B2C85">
        <w:rPr>
          <w:rFonts w:ascii="Arial Narrow" w:hAnsi="Arial Narrow"/>
          <w:sz w:val="18"/>
          <w:szCs w:val="18"/>
          <w:lang w:val="uk-UA" w:eastAsia="uk-UA"/>
        </w:rPr>
        <w:t xml:space="preserve">відбудуться 26 грудня 2019 року  за </w:t>
      </w:r>
      <w:proofErr w:type="spellStart"/>
      <w:r w:rsidRPr="001B2C85">
        <w:rPr>
          <w:rFonts w:ascii="Arial Narrow" w:hAnsi="Arial Narrow"/>
          <w:sz w:val="18"/>
          <w:szCs w:val="18"/>
          <w:lang w:val="uk-UA" w:eastAsia="uk-UA"/>
        </w:rPr>
        <w:t>адресою</w:t>
      </w:r>
      <w:proofErr w:type="spellEnd"/>
      <w:r w:rsidRPr="005A4AD3">
        <w:rPr>
          <w:rFonts w:ascii="Arial Narrow" w:hAnsi="Arial Narrow"/>
          <w:sz w:val="18"/>
          <w:szCs w:val="18"/>
          <w:lang w:val="uk-UA" w:eastAsia="uk-UA"/>
        </w:rPr>
        <w:t xml:space="preserve">: </w:t>
      </w:r>
      <w:bookmarkStart w:id="1" w:name="_Hlk26554517"/>
      <w:r w:rsidRPr="005A4AD3">
        <w:rPr>
          <w:rFonts w:ascii="Arial Narrow" w:hAnsi="Arial Narrow"/>
          <w:sz w:val="18"/>
          <w:szCs w:val="18"/>
          <w:lang w:val="uk-UA" w:eastAsia="uk-UA"/>
        </w:rPr>
        <w:t>04071, м. Київ, вул. Верхній Вал, буд. 62, офіс 17</w:t>
      </w:r>
      <w:bookmarkEnd w:id="1"/>
      <w:r w:rsidRPr="005A4AD3">
        <w:rPr>
          <w:rFonts w:ascii="Arial Narrow" w:hAnsi="Arial Narrow"/>
          <w:sz w:val="18"/>
          <w:szCs w:val="18"/>
          <w:lang w:val="uk-UA" w:eastAsia="uk-UA"/>
        </w:rPr>
        <w:t>.</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Початок Зборів о 1</w:t>
      </w:r>
      <w:r w:rsidR="00933FD3" w:rsidRPr="005A4AD3">
        <w:rPr>
          <w:rFonts w:ascii="Arial Narrow" w:hAnsi="Arial Narrow"/>
          <w:sz w:val="18"/>
          <w:szCs w:val="18"/>
          <w:lang w:val="uk-UA" w:eastAsia="uk-UA"/>
        </w:rPr>
        <w:t>0</w:t>
      </w:r>
      <w:r w:rsidRPr="005A4AD3">
        <w:rPr>
          <w:rFonts w:ascii="Arial Narrow" w:hAnsi="Arial Narrow"/>
          <w:sz w:val="18"/>
          <w:szCs w:val="18"/>
          <w:lang w:val="uk-UA" w:eastAsia="uk-UA"/>
        </w:rPr>
        <w:t>:00.</w:t>
      </w:r>
    </w:p>
    <w:p w:rsidR="00350810" w:rsidRPr="005A4AD3" w:rsidRDefault="00350810" w:rsidP="00350810">
      <w:pPr>
        <w:tabs>
          <w:tab w:val="left" w:pos="284"/>
        </w:tabs>
        <w:spacing w:after="200" w:line="276" w:lineRule="auto"/>
        <w:contextualSpacing/>
        <w:jc w:val="both"/>
        <w:rPr>
          <w:rFonts w:ascii="Arial Narrow" w:hAnsi="Arial Narrow"/>
          <w:sz w:val="18"/>
          <w:szCs w:val="18"/>
          <w:lang w:eastAsia="uk-UA"/>
        </w:rPr>
      </w:pPr>
      <w:r w:rsidRPr="005A4AD3">
        <w:rPr>
          <w:rFonts w:ascii="Arial Narrow" w:hAnsi="Arial Narrow"/>
          <w:sz w:val="18"/>
          <w:szCs w:val="18"/>
          <w:lang w:val="uk-UA" w:eastAsia="uk-UA"/>
        </w:rPr>
        <w:t>Реєстрація акціонерів для участі у Зборах проводиться за місцем проведення Зборів з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:15 до 0</w:t>
      </w:r>
      <w:r w:rsidR="00933FD3" w:rsidRPr="005A4AD3">
        <w:rPr>
          <w:rFonts w:ascii="Arial Narrow" w:hAnsi="Arial Narrow"/>
          <w:sz w:val="18"/>
          <w:szCs w:val="18"/>
          <w:lang w:val="uk-UA" w:eastAsia="uk-UA"/>
        </w:rPr>
        <w:t>9</w:t>
      </w:r>
      <w:r w:rsidRPr="005A4AD3">
        <w:rPr>
          <w:rFonts w:ascii="Arial Narrow" w:hAnsi="Arial Narrow"/>
          <w:sz w:val="18"/>
          <w:szCs w:val="18"/>
          <w:lang w:val="uk-UA" w:eastAsia="uk-UA"/>
        </w:rPr>
        <w:t>:45 у день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Дата складання переліку акціонерів, які мають право на участь у Зборах – 19 грудня 201</w:t>
      </w:r>
      <w:r w:rsidRPr="005A4AD3">
        <w:rPr>
          <w:rFonts w:ascii="Arial Narrow" w:hAnsi="Arial Narrow"/>
          <w:sz w:val="18"/>
          <w:szCs w:val="18"/>
          <w:lang w:eastAsia="uk-UA"/>
        </w:rPr>
        <w:t>9</w:t>
      </w:r>
      <w:r w:rsidRPr="005A4AD3">
        <w:rPr>
          <w:rFonts w:ascii="Arial Narrow" w:hAnsi="Arial Narrow"/>
          <w:sz w:val="18"/>
          <w:szCs w:val="18"/>
          <w:lang w:val="uk-UA" w:eastAsia="uk-UA"/>
        </w:rPr>
        <w:t xml:space="preserve"> року на 24:00 годину.</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Перелік питань, включених до порядку денного:</w:t>
      </w:r>
    </w:p>
    <w:p w:rsidR="00350810" w:rsidRPr="005A4AD3" w:rsidRDefault="00350810" w:rsidP="00350810">
      <w:pPr>
        <w:numPr>
          <w:ilvl w:val="1"/>
          <w:numId w:val="2"/>
        </w:num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лічильної комісії.</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Обрання голови та секретаря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Прийняття рішень з питань порядку проведення Зборів.</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Внесення змін до Статуту Товариства та затвердження його в новій редакції.</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Визначення уповноважених осіб для підписання та державної реєстрації нової редакції Статуту Товариства.</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bookmarkStart w:id="2" w:name="_Hlk26554088"/>
      <w:r w:rsidRPr="005A4AD3">
        <w:rPr>
          <w:rFonts w:ascii="Arial Narrow" w:hAnsi="Arial Narrow"/>
          <w:sz w:val="18"/>
          <w:szCs w:val="18"/>
          <w:lang w:val="uk-UA" w:eastAsia="uk-UA"/>
        </w:rPr>
        <w:t>Припинення повноважень голови та членів виконавчого органу</w:t>
      </w:r>
      <w:bookmarkEnd w:id="2"/>
      <w:r w:rsidRPr="005A4AD3">
        <w:rPr>
          <w:rFonts w:ascii="Arial Narrow" w:hAnsi="Arial Narrow"/>
          <w:sz w:val="18"/>
          <w:szCs w:val="18"/>
          <w:lang w:val="uk-UA" w:eastAsia="uk-UA"/>
        </w:rPr>
        <w:t xml:space="preserve">.  </w:t>
      </w:r>
    </w:p>
    <w:p w:rsidR="00350810" w:rsidRPr="005A4AD3" w:rsidRDefault="00350810" w:rsidP="00350810">
      <w:pPr>
        <w:numPr>
          <w:ilvl w:val="1"/>
          <w:numId w:val="2"/>
        </w:numPr>
        <w:tabs>
          <w:tab w:val="left" w:pos="284"/>
          <w:tab w:val="num" w:pos="1080"/>
        </w:tabs>
        <w:spacing w:after="200" w:line="276" w:lineRule="auto"/>
        <w:contextualSpacing/>
        <w:jc w:val="both"/>
        <w:rPr>
          <w:rFonts w:ascii="Arial Narrow" w:hAnsi="Arial Narrow"/>
          <w:sz w:val="18"/>
          <w:szCs w:val="18"/>
          <w:lang w:val="uk-UA" w:eastAsia="uk-UA"/>
        </w:rPr>
      </w:pPr>
      <w:bookmarkStart w:id="3" w:name="_Hlk26554185"/>
      <w:r w:rsidRPr="005A4AD3">
        <w:rPr>
          <w:rFonts w:ascii="Arial Narrow" w:hAnsi="Arial Narrow"/>
          <w:sz w:val="18"/>
          <w:szCs w:val="18"/>
          <w:lang w:val="uk-UA" w:eastAsia="uk-UA"/>
        </w:rPr>
        <w:t>Про надання згоди на вчинення значних правочинів</w:t>
      </w:r>
      <w:bookmarkEnd w:id="3"/>
      <w:r w:rsidRPr="005A4AD3">
        <w:rPr>
          <w:rFonts w:ascii="Arial Narrow" w:hAnsi="Arial Narrow"/>
          <w:sz w:val="18"/>
          <w:szCs w:val="18"/>
          <w:lang w:val="uk-UA" w:eastAsia="uk-UA"/>
        </w:rPr>
        <w:t>.</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Проекти рішень щодо кожного з питань, включених до порядку денного:</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1. Обрання лічильної комісії.</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Лічильну комісію у складі однієї особи: </w:t>
      </w:r>
      <w:r w:rsidR="007645E6">
        <w:rPr>
          <w:rFonts w:ascii="Arial Narrow" w:hAnsi="Arial Narrow"/>
          <w:bCs/>
          <w:sz w:val="18"/>
          <w:szCs w:val="18"/>
          <w:lang w:val="uk-UA" w:eastAsia="uk-UA"/>
        </w:rPr>
        <w:t>Ма</w:t>
      </w:r>
      <w:r w:rsidR="001D03C7">
        <w:rPr>
          <w:rFonts w:ascii="Arial Narrow" w:hAnsi="Arial Narrow"/>
          <w:bCs/>
          <w:sz w:val="18"/>
          <w:szCs w:val="18"/>
          <w:lang w:val="uk-UA" w:eastAsia="uk-UA"/>
        </w:rPr>
        <w:t>йстренко Ганни Валеріївни</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2. Обрання голови та секретаря Зборів.</w:t>
      </w:r>
    </w:p>
    <w:p w:rsidR="00350810" w:rsidRPr="005A4AD3" w:rsidRDefault="00350810" w:rsidP="00350810">
      <w:pPr>
        <w:tabs>
          <w:tab w:val="left" w:pos="284"/>
        </w:tabs>
        <w:spacing w:after="200" w:line="276" w:lineRule="auto"/>
        <w:contextualSpacing/>
        <w:jc w:val="both"/>
        <w:rPr>
          <w:rFonts w:ascii="Arial Narrow" w:hAnsi="Arial Narrow"/>
          <w:bCs/>
          <w:i/>
          <w:sz w:val="18"/>
          <w:szCs w:val="18"/>
          <w:u w:val="single"/>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 xml:space="preserve">Обрати Головою Загальних зборів акціонерів – Грицюк Олену Миколаївну; обрати Секретарем Загальних зборів акціонерів – </w:t>
      </w:r>
      <w:r w:rsidR="00B528EF">
        <w:rPr>
          <w:rFonts w:ascii="Arial Narrow" w:hAnsi="Arial Narrow"/>
          <w:bCs/>
          <w:sz w:val="18"/>
          <w:szCs w:val="18"/>
          <w:lang w:val="uk-UA" w:eastAsia="uk-UA"/>
        </w:rPr>
        <w:t>Майстр</w:t>
      </w:r>
      <w:r w:rsidR="005D7FEB">
        <w:rPr>
          <w:rFonts w:ascii="Arial Narrow" w:hAnsi="Arial Narrow"/>
          <w:bCs/>
          <w:sz w:val="18"/>
          <w:szCs w:val="18"/>
          <w:lang w:val="uk-UA" w:eastAsia="uk-UA"/>
        </w:rPr>
        <w:t>е</w:t>
      </w:r>
      <w:r w:rsidR="00B528EF">
        <w:rPr>
          <w:rFonts w:ascii="Arial Narrow" w:hAnsi="Arial Narrow"/>
          <w:bCs/>
          <w:sz w:val="18"/>
          <w:szCs w:val="18"/>
          <w:lang w:val="uk-UA" w:eastAsia="uk-UA"/>
        </w:rPr>
        <w:t xml:space="preserve">нко </w:t>
      </w:r>
      <w:r w:rsidR="005D7FEB">
        <w:rPr>
          <w:rFonts w:ascii="Arial Narrow" w:hAnsi="Arial Narrow"/>
          <w:bCs/>
          <w:sz w:val="18"/>
          <w:szCs w:val="18"/>
          <w:lang w:val="uk-UA" w:eastAsia="uk-UA"/>
        </w:rPr>
        <w:t>Ганну Валеріївну</w:t>
      </w:r>
      <w:r w:rsidRPr="005A4AD3">
        <w:rPr>
          <w:rFonts w:ascii="Arial Narrow" w:hAnsi="Arial Narrow"/>
          <w:bCs/>
          <w:sz w:val="18"/>
          <w:szCs w:val="18"/>
          <w:lang w:val="uk-UA" w:eastAsia="uk-UA"/>
        </w:rPr>
        <w:t xml:space="preserve">.   </w:t>
      </w: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sz w:val="18"/>
          <w:szCs w:val="18"/>
          <w:lang w:val="uk-UA" w:eastAsia="uk-UA"/>
        </w:rPr>
      </w:pPr>
      <w:r w:rsidRPr="005A4AD3">
        <w:rPr>
          <w:rFonts w:ascii="Arial Narrow" w:hAnsi="Arial Narrow"/>
          <w:bCs/>
          <w:sz w:val="18"/>
          <w:szCs w:val="18"/>
          <w:lang w:val="uk-UA" w:eastAsia="uk-UA"/>
        </w:rPr>
        <w:t>3. Прийняття рішень з питань порядку проведення Зборів.</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lang w:val="uk-UA" w:eastAsia="uk-UA"/>
        </w:rPr>
      </w:pPr>
      <w:r w:rsidRPr="005A4AD3">
        <w:rPr>
          <w:rFonts w:ascii="Arial Narrow" w:hAnsi="Arial Narrow"/>
          <w:bCs/>
          <w:i/>
          <w:sz w:val="18"/>
          <w:szCs w:val="18"/>
          <w:u w:val="single"/>
          <w:lang w:val="uk-UA" w:eastAsia="uk-UA"/>
        </w:rPr>
        <w:t>Проект рішення:</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Затвердити наступний порядок роботи загальних зборів акціонерів: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Для доповідей по питанням порядку денного надати до 10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Виступи та обговорення питання порядку денного – до 5 хв.</w:t>
      </w:r>
    </w:p>
    <w:p w:rsidR="00350810" w:rsidRPr="005A4AD3" w:rsidRDefault="00350810" w:rsidP="00350810">
      <w:pPr>
        <w:numPr>
          <w:ilvl w:val="0"/>
          <w:numId w:val="1"/>
        </w:num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Відповіді на питання - до 3 хв.</w:t>
      </w: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bCs/>
          <w:iCs/>
          <w:sz w:val="18"/>
          <w:szCs w:val="18"/>
          <w:lang w:val="uk-UA" w:eastAsia="uk-UA"/>
        </w:rPr>
      </w:pPr>
      <w:r w:rsidRPr="005A4AD3">
        <w:rPr>
          <w:rFonts w:ascii="Arial Narrow" w:hAnsi="Arial Narrow"/>
          <w:bCs/>
          <w:iCs/>
          <w:sz w:val="18"/>
          <w:szCs w:val="18"/>
          <w:lang w:val="uk-UA" w:eastAsia="uk-UA"/>
        </w:rPr>
        <w:t>4. Внесення змін до Статуту Товариства та затвердження його в новій редакції.</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u w:val="single"/>
          <w:lang w:val="uk-UA" w:eastAsia="uk-UA"/>
        </w:rPr>
      </w:pPr>
      <w:bookmarkStart w:id="4" w:name="_Hlk26554041"/>
      <w:r w:rsidRPr="005A4AD3">
        <w:rPr>
          <w:rFonts w:ascii="Arial Narrow" w:hAnsi="Arial Narrow"/>
          <w:bCs/>
          <w:i/>
          <w:iCs/>
          <w:sz w:val="18"/>
          <w:szCs w:val="18"/>
          <w:u w:val="single"/>
          <w:lang w:val="uk-UA" w:eastAsia="uk-UA"/>
        </w:rPr>
        <w:t xml:space="preserve">Проект рішення: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Внести зміни до </w:t>
      </w:r>
      <w:bookmarkEnd w:id="4"/>
      <w:r w:rsidRPr="005A4AD3">
        <w:rPr>
          <w:rFonts w:ascii="Arial Narrow" w:hAnsi="Arial Narrow"/>
          <w:sz w:val="18"/>
          <w:szCs w:val="18"/>
          <w:lang w:val="uk-UA" w:eastAsia="uk-UA"/>
        </w:rPr>
        <w:t>Статуту Товариства шляхом його викладення у новій редакції та затвердити Статут в новій редакції.</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5.</w:t>
      </w:r>
      <w:r w:rsidRPr="005A4AD3">
        <w:t xml:space="preserve"> </w:t>
      </w:r>
      <w:r w:rsidRPr="005A4AD3">
        <w:rPr>
          <w:rFonts w:ascii="Arial Narrow" w:hAnsi="Arial Narrow"/>
          <w:sz w:val="18"/>
          <w:szCs w:val="18"/>
          <w:lang w:val="uk-UA" w:eastAsia="uk-UA"/>
        </w:rPr>
        <w:t>Визначення уповноважених осіб для підписання та державної реєстрації нової редакції Статуту Товариства.</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u w:val="single"/>
          <w:lang w:val="uk-UA" w:eastAsia="uk-UA"/>
        </w:rPr>
      </w:pPr>
      <w:bookmarkStart w:id="5" w:name="_Hlk26554130"/>
      <w:r w:rsidRPr="005A4AD3">
        <w:rPr>
          <w:rFonts w:ascii="Arial Narrow" w:hAnsi="Arial Narrow"/>
          <w:bCs/>
          <w:i/>
          <w:iCs/>
          <w:sz w:val="18"/>
          <w:szCs w:val="18"/>
          <w:u w:val="single"/>
          <w:lang w:val="uk-UA" w:eastAsia="uk-UA"/>
        </w:rPr>
        <w:t xml:space="preserve">Проект рішення: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Уповноважити </w:t>
      </w:r>
      <w:bookmarkEnd w:id="5"/>
      <w:r w:rsidRPr="005A4AD3">
        <w:rPr>
          <w:rFonts w:ascii="Arial Narrow" w:hAnsi="Arial Narrow"/>
          <w:sz w:val="18"/>
          <w:szCs w:val="18"/>
          <w:lang w:val="uk-UA" w:eastAsia="uk-UA"/>
        </w:rPr>
        <w:t>Голову Загальних зборів та Секретаря Загальних зборів підписати нову редакцію Статуту Товариства, затверджену цими Загальними зборами акціонерів Товариства.</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Доручити виконавчому органу Товариств забезпечити виконання заходів, спрямованих на здійснення в установленому порядку державної реєстрації нової редакції Статуту Товариства, затвердженої цими Загальними зборами акціонерів Товариства.</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6. Припинення повноважень голови та членів виконавчого органу.</w:t>
      </w:r>
    </w:p>
    <w:p w:rsidR="00350810" w:rsidRPr="005A4AD3" w:rsidRDefault="00350810" w:rsidP="00350810">
      <w:pPr>
        <w:tabs>
          <w:tab w:val="left" w:pos="284"/>
        </w:tabs>
        <w:spacing w:after="200" w:line="276" w:lineRule="auto"/>
        <w:contextualSpacing/>
        <w:jc w:val="both"/>
        <w:rPr>
          <w:rFonts w:ascii="Arial Narrow" w:hAnsi="Arial Narrow"/>
          <w:bCs/>
          <w:i/>
          <w:iCs/>
          <w:sz w:val="18"/>
          <w:szCs w:val="18"/>
          <w:u w:val="single"/>
          <w:lang w:val="uk-UA" w:eastAsia="uk-UA"/>
        </w:rPr>
      </w:pPr>
      <w:bookmarkStart w:id="6" w:name="_Hlk26554296"/>
      <w:r w:rsidRPr="005A4AD3">
        <w:rPr>
          <w:rFonts w:ascii="Arial Narrow" w:hAnsi="Arial Narrow"/>
          <w:bCs/>
          <w:i/>
          <w:iCs/>
          <w:sz w:val="18"/>
          <w:szCs w:val="18"/>
          <w:u w:val="single"/>
          <w:lang w:val="uk-UA" w:eastAsia="uk-UA"/>
        </w:rPr>
        <w:t xml:space="preserve">Проект рішення: </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Припинити 27.12.</w:t>
      </w:r>
      <w:bookmarkEnd w:id="6"/>
      <w:r w:rsidRPr="005A4AD3">
        <w:rPr>
          <w:rFonts w:ascii="Arial Narrow" w:hAnsi="Arial Narrow"/>
          <w:sz w:val="18"/>
          <w:szCs w:val="18"/>
          <w:lang w:val="uk-UA" w:eastAsia="uk-UA"/>
        </w:rPr>
        <w:t>2019 року повноваження Президента Товариства Грицюк Олени Миколаївни та члена Ради Директорів Товариства Черниша Олександра Володимировича.</w:t>
      </w: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7. Про надання згоди на вчинення значних правочинів</w:t>
      </w:r>
      <w:r w:rsidR="00D30E74" w:rsidRPr="005A4AD3">
        <w:rPr>
          <w:rFonts w:ascii="Arial Narrow" w:hAnsi="Arial Narrow"/>
          <w:sz w:val="18"/>
          <w:szCs w:val="18"/>
          <w:lang w:val="uk-UA" w:eastAsia="uk-UA"/>
        </w:rPr>
        <w:t>.</w:t>
      </w:r>
      <w:r w:rsidRPr="005A4AD3">
        <w:rPr>
          <w:rFonts w:ascii="Arial Narrow" w:hAnsi="Arial Narrow"/>
          <w:sz w:val="18"/>
          <w:szCs w:val="18"/>
          <w:lang w:val="uk-UA" w:eastAsia="uk-UA"/>
        </w:rPr>
        <w:t xml:space="preserve"> </w:t>
      </w:r>
    </w:p>
    <w:p w:rsidR="00D30E74" w:rsidRPr="005A4AD3" w:rsidRDefault="00D30E74" w:rsidP="00D30E74">
      <w:pPr>
        <w:tabs>
          <w:tab w:val="left" w:pos="284"/>
        </w:tabs>
        <w:spacing w:after="200" w:line="276" w:lineRule="auto"/>
        <w:contextualSpacing/>
        <w:jc w:val="both"/>
        <w:rPr>
          <w:rFonts w:ascii="Arial Narrow" w:hAnsi="Arial Narrow"/>
          <w:bCs/>
          <w:i/>
          <w:iCs/>
          <w:sz w:val="18"/>
          <w:szCs w:val="18"/>
          <w:u w:val="single"/>
          <w:lang w:val="uk-UA" w:eastAsia="uk-UA"/>
        </w:rPr>
      </w:pPr>
      <w:r w:rsidRPr="005A4AD3">
        <w:rPr>
          <w:rFonts w:ascii="Arial Narrow" w:hAnsi="Arial Narrow"/>
          <w:bCs/>
          <w:i/>
          <w:iCs/>
          <w:sz w:val="18"/>
          <w:szCs w:val="18"/>
          <w:u w:val="single"/>
          <w:lang w:val="uk-UA" w:eastAsia="uk-UA"/>
        </w:rPr>
        <w:t xml:space="preserve">Проект рішення: </w:t>
      </w:r>
    </w:p>
    <w:p w:rsidR="00D30E74" w:rsidRPr="005A4AD3" w:rsidRDefault="00D30E74" w:rsidP="00D30E74">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Надати згоду на вчинення значного правочину щодо спорудження розвідувальної свердловини №4 Сергіївська Східно-Саратського нафтового родовища, загальною вартістю не більше 150 000 000,00 грн.  </w:t>
      </w:r>
    </w:p>
    <w:p w:rsidR="00D30E74" w:rsidRPr="005A4AD3" w:rsidRDefault="00D30E74" w:rsidP="00D30E74">
      <w:pPr>
        <w:tabs>
          <w:tab w:val="left" w:pos="284"/>
        </w:tabs>
        <w:spacing w:after="200" w:line="276" w:lineRule="auto"/>
        <w:contextualSpacing/>
        <w:jc w:val="both"/>
        <w:rPr>
          <w:rFonts w:ascii="Arial Narrow" w:hAnsi="Arial Narrow"/>
          <w:sz w:val="18"/>
          <w:szCs w:val="18"/>
          <w:lang w:val="uk-UA" w:eastAsia="uk-UA"/>
        </w:rPr>
      </w:pPr>
      <w:r w:rsidRPr="005A4AD3">
        <w:rPr>
          <w:rFonts w:ascii="Arial Narrow" w:hAnsi="Arial Narrow"/>
          <w:sz w:val="18"/>
          <w:szCs w:val="18"/>
          <w:lang w:val="uk-UA" w:eastAsia="uk-UA"/>
        </w:rPr>
        <w:t xml:space="preserve">Уповноважити виконавчий орган Товариства укласти зазначені значні правочини на вказаних умовах та надати повноваження визначити інші умови на власний розсуд.    </w:t>
      </w:r>
    </w:p>
    <w:p w:rsidR="00D30E74" w:rsidRPr="005A4AD3" w:rsidRDefault="00D30E74" w:rsidP="00350810">
      <w:pPr>
        <w:tabs>
          <w:tab w:val="left" w:pos="284"/>
        </w:tabs>
        <w:spacing w:after="200" w:line="276" w:lineRule="auto"/>
        <w:contextualSpacing/>
        <w:jc w:val="both"/>
        <w:rPr>
          <w:rFonts w:ascii="Arial Narrow" w:hAnsi="Arial Narrow"/>
          <w:sz w:val="18"/>
          <w:szCs w:val="18"/>
          <w:lang w:val="uk-UA" w:eastAsia="uk-UA"/>
        </w:rPr>
      </w:pP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 xml:space="preserve">Адреса веб-сайту, на якому розміщена інформація з проектами рішень щодо кожного з питань, включених до порядку денного, а також інша інформація, визначена законодавством: </w:t>
      </w:r>
      <w:r w:rsidR="00D30E74" w:rsidRPr="005A4AD3">
        <w:rPr>
          <w:rFonts w:ascii="Arial Narrow" w:hAnsi="Arial Narrow"/>
          <w:sz w:val="18"/>
          <w:szCs w:val="18"/>
          <w:lang w:val="uk-UA" w:eastAsia="uk-UA"/>
        </w:rPr>
        <w:t>http://ukrnaftinvest.prat.in.ua/</w:t>
      </w:r>
    </w:p>
    <w:p w:rsidR="00350810" w:rsidRPr="005A4AD3" w:rsidRDefault="00350810" w:rsidP="00350810">
      <w:pPr>
        <w:tabs>
          <w:tab w:val="left" w:pos="284"/>
        </w:tabs>
        <w:spacing w:before="120" w:after="120" w:line="276" w:lineRule="auto"/>
        <w:jc w:val="both"/>
        <w:rPr>
          <w:rFonts w:ascii="Arial Narrow" w:hAnsi="Arial Narrow"/>
          <w:bCs/>
          <w:sz w:val="18"/>
          <w:szCs w:val="18"/>
          <w:lang w:val="uk-UA" w:eastAsia="uk-UA"/>
        </w:rPr>
      </w:pPr>
      <w:r w:rsidRPr="005A4AD3">
        <w:rPr>
          <w:rFonts w:ascii="Arial Narrow" w:hAnsi="Arial Narrow"/>
          <w:sz w:val="18"/>
          <w:szCs w:val="18"/>
          <w:lang w:val="uk-UA" w:eastAsia="uk-UA"/>
        </w:rPr>
        <w:t>Акціонери Товариства мають можливість особисто ознайомитись з матеріалами, необхідними для прийняття рішень з питань порядку денного Зборів, протягом строку, що починає свій перебіг від дати надсилання повідомлення про проведення Зборів до дати їх проведення шляхом особистого ознайомлення у робочі дні, та в робочий час за місцезнаходженням Товариства (</w:t>
      </w:r>
      <w:r w:rsidR="00D30E74" w:rsidRPr="005A4AD3">
        <w:rPr>
          <w:rFonts w:ascii="Arial Narrow" w:hAnsi="Arial Narrow"/>
          <w:sz w:val="18"/>
          <w:szCs w:val="18"/>
          <w:lang w:val="uk-UA" w:eastAsia="uk-UA"/>
        </w:rPr>
        <w:t>оф.225</w:t>
      </w:r>
      <w:r w:rsidRPr="005A4AD3">
        <w:rPr>
          <w:rFonts w:ascii="Arial Narrow" w:hAnsi="Arial Narrow"/>
          <w:sz w:val="18"/>
          <w:szCs w:val="18"/>
          <w:lang w:val="uk-UA" w:eastAsia="uk-UA"/>
        </w:rPr>
        <w:t xml:space="preserve">) та за </w:t>
      </w:r>
      <w:proofErr w:type="spellStart"/>
      <w:r w:rsidRPr="005A4AD3">
        <w:rPr>
          <w:rFonts w:ascii="Arial Narrow" w:hAnsi="Arial Narrow"/>
          <w:sz w:val="18"/>
          <w:szCs w:val="18"/>
          <w:lang w:val="uk-UA" w:eastAsia="uk-UA"/>
        </w:rPr>
        <w:t>адресою</w:t>
      </w:r>
      <w:proofErr w:type="spellEnd"/>
      <w:r w:rsidRPr="005A4AD3">
        <w:rPr>
          <w:rFonts w:ascii="Arial Narrow" w:hAnsi="Arial Narrow"/>
          <w:sz w:val="18"/>
          <w:szCs w:val="18"/>
          <w:lang w:val="uk-UA" w:eastAsia="uk-UA"/>
        </w:rPr>
        <w:t xml:space="preserve">: </w:t>
      </w:r>
      <w:r w:rsidR="00D30E74" w:rsidRPr="005A4AD3">
        <w:rPr>
          <w:rFonts w:ascii="Arial Narrow" w:hAnsi="Arial Narrow"/>
          <w:sz w:val="18"/>
          <w:szCs w:val="18"/>
          <w:lang w:val="uk-UA" w:eastAsia="uk-UA"/>
        </w:rPr>
        <w:t xml:space="preserve">04071, м. Київ, </w:t>
      </w:r>
      <w:r w:rsidR="00D30E74" w:rsidRPr="005A4AD3">
        <w:rPr>
          <w:rFonts w:ascii="Arial Narrow" w:hAnsi="Arial Narrow"/>
          <w:sz w:val="18"/>
          <w:szCs w:val="18"/>
          <w:lang w:val="uk-UA" w:eastAsia="uk-UA"/>
        </w:rPr>
        <w:lastRenderedPageBreak/>
        <w:t>вул. Верхній Вал, буд. 62, офіс 17</w:t>
      </w:r>
      <w:r w:rsidRPr="005A4AD3">
        <w:rPr>
          <w:rFonts w:ascii="Arial Narrow" w:hAnsi="Arial Narrow"/>
          <w:sz w:val="18"/>
          <w:szCs w:val="18"/>
          <w:lang w:val="uk-UA" w:eastAsia="uk-UA"/>
        </w:rPr>
        <w:t xml:space="preserve"> (особа, відповідальна за порядок ознайомлення акціонерів з документами  - </w:t>
      </w:r>
      <w:r w:rsidR="00D30E74" w:rsidRPr="005A4AD3">
        <w:rPr>
          <w:rFonts w:ascii="Arial Narrow" w:hAnsi="Arial Narrow"/>
          <w:sz w:val="18"/>
          <w:szCs w:val="18"/>
          <w:lang w:val="uk-UA" w:eastAsia="uk-UA"/>
        </w:rPr>
        <w:t>Президент Товариства Грицюк О.М.</w:t>
      </w:r>
      <w:r w:rsidRPr="005A4AD3">
        <w:rPr>
          <w:rFonts w:ascii="Arial Narrow" w:hAnsi="Arial Narrow"/>
          <w:sz w:val="18"/>
          <w:szCs w:val="18"/>
          <w:lang w:val="uk-UA" w:eastAsia="uk-UA"/>
        </w:rPr>
        <w:t xml:space="preserve">), а в день проведення Зборів – також у місці їх проведення. </w:t>
      </w:r>
      <w:r w:rsidRPr="005A4AD3">
        <w:rPr>
          <w:rFonts w:ascii="Arial Narrow" w:hAnsi="Arial Narrow"/>
          <w:bCs/>
          <w:sz w:val="18"/>
          <w:szCs w:val="18"/>
          <w:lang w:val="uk-UA" w:eastAsia="uk-UA"/>
        </w:rPr>
        <w:t>Додаткову інформацію можна отримати за телефоном: +38</w:t>
      </w:r>
      <w:r w:rsidR="00C846E0" w:rsidRPr="005A4AD3">
        <w:rPr>
          <w:rFonts w:ascii="Arial Narrow" w:hAnsi="Arial Narrow"/>
          <w:bCs/>
          <w:sz w:val="18"/>
          <w:szCs w:val="18"/>
          <w:lang w:val="uk-UA" w:eastAsia="uk-UA"/>
        </w:rPr>
        <w:t> </w:t>
      </w:r>
      <w:r w:rsidRPr="005A4AD3">
        <w:rPr>
          <w:rFonts w:ascii="Arial Narrow" w:hAnsi="Arial Narrow"/>
          <w:bCs/>
          <w:sz w:val="18"/>
          <w:szCs w:val="18"/>
          <w:lang w:val="uk-UA" w:eastAsia="uk-UA"/>
        </w:rPr>
        <w:t>044 </w:t>
      </w:r>
      <w:r w:rsidR="00D30E74" w:rsidRPr="005A4AD3">
        <w:rPr>
          <w:rFonts w:ascii="Arial Narrow" w:hAnsi="Arial Narrow"/>
          <w:bCs/>
          <w:sz w:val="18"/>
          <w:szCs w:val="18"/>
          <w:lang w:val="uk-UA" w:eastAsia="uk-UA"/>
        </w:rPr>
        <w:t>425 73 87.</w:t>
      </w:r>
    </w:p>
    <w:p w:rsidR="00350810" w:rsidRPr="005A4AD3"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Представником акціонера на загальних зборах акціонерного товариства може бути фізична особа або уповноважена особа юридичної особи.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5A4AD3">
        <w:rPr>
          <w:rFonts w:ascii="Arial Narrow" w:hAnsi="Arial Narrow"/>
          <w:sz w:val="18"/>
          <w:szCs w:val="18"/>
          <w:lang w:val="uk-UA" w:eastAsia="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w:t>
      </w:r>
      <w:r w:rsidRPr="008A12EA">
        <w:rPr>
          <w:rFonts w:ascii="Arial Narrow" w:hAnsi="Arial Narrow"/>
          <w:sz w:val="18"/>
          <w:szCs w:val="18"/>
          <w:lang w:val="uk-UA" w:eastAsia="uk-UA"/>
        </w:rPr>
        <w:t xml:space="preserve">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350810" w:rsidRPr="008A12EA" w:rsidRDefault="00350810" w:rsidP="00350810">
      <w:pPr>
        <w:tabs>
          <w:tab w:val="left" w:pos="284"/>
        </w:tabs>
        <w:spacing w:before="120" w:after="120" w:line="276" w:lineRule="auto"/>
        <w:jc w:val="both"/>
        <w:rPr>
          <w:rFonts w:ascii="Arial Narrow" w:hAnsi="Arial Narrow"/>
          <w:sz w:val="18"/>
          <w:szCs w:val="18"/>
          <w:lang w:val="uk-UA" w:eastAsia="uk-UA"/>
        </w:rPr>
      </w:pPr>
      <w:r w:rsidRPr="008A12EA">
        <w:rPr>
          <w:rFonts w:ascii="Arial Narrow" w:hAnsi="Arial Narrow"/>
          <w:sz w:val="18"/>
          <w:szCs w:val="18"/>
          <w:lang w:val="uk-UA" w:eastAsia="uk-UA"/>
        </w:rPr>
        <w:t>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Для реєстрації, участі і голосування на Зборах необхідно мати паспорт або інші, визначені законодавством документи, що посвідчують особу; представникам акціонерів – довіреність, оформлену відповідно до вимог законодавства. </w:t>
      </w:r>
    </w:p>
    <w:p w:rsidR="00350810" w:rsidRPr="008A12EA"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Загальні збори скликаються у відповідності до частини 5 статті 47 Закону України «Про акціонерні товариства» з повідомленням акціонерів про проведення Загальних зборів Товариства не пізніше, ніж за 15 днів до дати їх проведення.</w:t>
      </w:r>
    </w:p>
    <w:p w:rsidR="00350810" w:rsidRPr="00EA0426" w:rsidRDefault="00350810" w:rsidP="00350810">
      <w:pPr>
        <w:tabs>
          <w:tab w:val="left" w:pos="284"/>
        </w:tabs>
        <w:spacing w:before="120" w:after="120" w:line="276" w:lineRule="auto"/>
        <w:jc w:val="both"/>
        <w:rPr>
          <w:rFonts w:ascii="Arial Narrow" w:hAnsi="Arial Narrow"/>
          <w:bCs/>
          <w:sz w:val="18"/>
          <w:szCs w:val="18"/>
          <w:lang w:val="uk-UA" w:eastAsia="uk-UA"/>
        </w:rPr>
      </w:pPr>
      <w:r w:rsidRPr="008A12EA">
        <w:rPr>
          <w:rFonts w:ascii="Arial Narrow" w:hAnsi="Arial Narrow"/>
          <w:bCs/>
          <w:sz w:val="18"/>
          <w:szCs w:val="18"/>
          <w:lang w:val="uk-UA" w:eastAsia="uk-UA"/>
        </w:rPr>
        <w:t xml:space="preserve">Загальна кількість </w:t>
      </w:r>
      <w:r w:rsidRPr="00EA0426">
        <w:rPr>
          <w:rFonts w:ascii="Arial Narrow" w:hAnsi="Arial Narrow"/>
          <w:bCs/>
          <w:sz w:val="18"/>
          <w:szCs w:val="18"/>
          <w:lang w:val="uk-UA" w:eastAsia="uk-UA"/>
        </w:rPr>
        <w:t>акцій Товариства станом на дату складання переліку осіб, яким надсилається Повідомлення про проведення Зборів, тобто на 0</w:t>
      </w:r>
      <w:r w:rsidR="00D30E74" w:rsidRPr="00EA0426">
        <w:rPr>
          <w:rFonts w:ascii="Arial Narrow" w:hAnsi="Arial Narrow"/>
          <w:bCs/>
          <w:sz w:val="18"/>
          <w:szCs w:val="18"/>
          <w:lang w:val="uk-UA" w:eastAsia="uk-UA"/>
        </w:rPr>
        <w:t>3</w:t>
      </w:r>
      <w:r w:rsidRPr="00EA0426">
        <w:rPr>
          <w:rFonts w:ascii="Arial Narrow" w:hAnsi="Arial Narrow"/>
          <w:bCs/>
          <w:sz w:val="18"/>
          <w:szCs w:val="18"/>
          <w:lang w:val="uk-UA" w:eastAsia="uk-UA"/>
        </w:rPr>
        <w:t xml:space="preserve"> </w:t>
      </w:r>
      <w:r w:rsidR="00D30E74" w:rsidRPr="00EA0426">
        <w:rPr>
          <w:rFonts w:ascii="Arial Narrow" w:hAnsi="Arial Narrow"/>
          <w:bCs/>
          <w:sz w:val="18"/>
          <w:szCs w:val="18"/>
          <w:lang w:val="uk-UA" w:eastAsia="uk-UA"/>
        </w:rPr>
        <w:t>грудня</w:t>
      </w:r>
      <w:r w:rsidRPr="00EA0426">
        <w:rPr>
          <w:rFonts w:ascii="Arial Narrow" w:hAnsi="Arial Narrow"/>
          <w:bCs/>
          <w:sz w:val="18"/>
          <w:szCs w:val="18"/>
          <w:lang w:val="uk-UA" w:eastAsia="uk-UA"/>
        </w:rPr>
        <w:t xml:space="preserve"> 2019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 </w:t>
      </w:r>
    </w:p>
    <w:p w:rsidR="000A136A" w:rsidRDefault="00350810" w:rsidP="00D30E74">
      <w:pPr>
        <w:jc w:val="both"/>
      </w:pPr>
      <w:r w:rsidRPr="00EA0426">
        <w:rPr>
          <w:rFonts w:ascii="Arial Narrow" w:hAnsi="Arial Narrow"/>
          <w:bCs/>
          <w:sz w:val="18"/>
          <w:szCs w:val="18"/>
          <w:lang w:val="uk-UA" w:eastAsia="uk-UA"/>
        </w:rPr>
        <w:t>Загальна кількість голосуючих акцій Товариства станом на дату складання переліку осіб, яким надсилається Повідомлення про проведення Зборів, тобто на 0</w:t>
      </w:r>
      <w:r w:rsidR="00D30E74" w:rsidRPr="00EA0426">
        <w:rPr>
          <w:rFonts w:ascii="Arial Narrow" w:hAnsi="Arial Narrow"/>
          <w:bCs/>
          <w:sz w:val="18"/>
          <w:szCs w:val="18"/>
          <w:lang w:val="uk-UA" w:eastAsia="uk-UA"/>
        </w:rPr>
        <w:t>3</w:t>
      </w:r>
      <w:r w:rsidRPr="00EA0426">
        <w:rPr>
          <w:rFonts w:ascii="Arial Narrow" w:hAnsi="Arial Narrow"/>
          <w:bCs/>
          <w:sz w:val="18"/>
          <w:szCs w:val="18"/>
          <w:lang w:val="uk-UA" w:eastAsia="uk-UA"/>
        </w:rPr>
        <w:t xml:space="preserve"> </w:t>
      </w:r>
      <w:r w:rsidR="00D30E74" w:rsidRPr="00EA0426">
        <w:rPr>
          <w:rFonts w:ascii="Arial Narrow" w:hAnsi="Arial Narrow"/>
          <w:bCs/>
          <w:sz w:val="18"/>
          <w:szCs w:val="18"/>
          <w:lang w:val="uk-UA" w:eastAsia="uk-UA"/>
        </w:rPr>
        <w:t>грудня</w:t>
      </w:r>
      <w:r w:rsidRPr="00EA0426">
        <w:rPr>
          <w:rFonts w:ascii="Arial Narrow" w:hAnsi="Arial Narrow"/>
          <w:bCs/>
          <w:sz w:val="18"/>
          <w:szCs w:val="18"/>
          <w:lang w:val="uk-UA" w:eastAsia="uk-UA"/>
        </w:rPr>
        <w:t xml:space="preserve"> 2019 року, становить </w:t>
      </w:r>
      <w:r w:rsidR="001E3D05" w:rsidRPr="00EA0426">
        <w:rPr>
          <w:rFonts w:ascii="Arial Narrow" w:hAnsi="Arial Narrow"/>
          <w:bCs/>
          <w:sz w:val="18"/>
          <w:szCs w:val="18"/>
          <w:lang w:val="uk-UA" w:eastAsia="uk-UA"/>
        </w:rPr>
        <w:t>225 000</w:t>
      </w:r>
      <w:r w:rsidRPr="00EA0426">
        <w:rPr>
          <w:rFonts w:ascii="Arial Narrow" w:hAnsi="Arial Narrow"/>
          <w:bCs/>
          <w:sz w:val="18"/>
          <w:szCs w:val="18"/>
          <w:lang w:val="uk-UA" w:eastAsia="uk-UA"/>
        </w:rPr>
        <w:t xml:space="preserve"> шт.</w:t>
      </w:r>
    </w:p>
    <w:sectPr w:rsidR="000A13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F619B"/>
    <w:multiLevelType w:val="multilevel"/>
    <w:tmpl w:val="C81C87DA"/>
    <w:name w:val="WW8Num322"/>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502"/>
        </w:tabs>
        <w:ind w:left="502" w:hanging="360"/>
      </w:pPr>
      <w:rPr>
        <w:rFonts w:hint="default"/>
        <w:sz w:val="18"/>
        <w:szCs w:val="18"/>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 w15:restartNumberingAfterBreak="0">
    <w:nsid w:val="5BF33531"/>
    <w:multiLevelType w:val="hybridMultilevel"/>
    <w:tmpl w:val="9F5AE34E"/>
    <w:lvl w:ilvl="0" w:tplc="B33692FE">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85"/>
    <w:rsid w:val="000A136A"/>
    <w:rsid w:val="001B2C85"/>
    <w:rsid w:val="001D03C7"/>
    <w:rsid w:val="001E3D05"/>
    <w:rsid w:val="001F1285"/>
    <w:rsid w:val="00350810"/>
    <w:rsid w:val="005A4AD3"/>
    <w:rsid w:val="005D7FEB"/>
    <w:rsid w:val="007645E6"/>
    <w:rsid w:val="0092744D"/>
    <w:rsid w:val="00933FD3"/>
    <w:rsid w:val="00B528EF"/>
    <w:rsid w:val="00C846E0"/>
    <w:rsid w:val="00CC1693"/>
    <w:rsid w:val="00D205E6"/>
    <w:rsid w:val="00D30E74"/>
    <w:rsid w:val="00E8679B"/>
    <w:rsid w:val="00EA0426"/>
    <w:rsid w:val="00F049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C001"/>
  <w15:chartTrackingRefBased/>
  <w15:docId w15:val="{1D6F9A50-0336-439B-8E68-A188D6FF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081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810"/>
    <w:pPr>
      <w:ind w:left="720"/>
      <w:contextualSpacing/>
    </w:pPr>
  </w:style>
  <w:style w:type="character" w:styleId="a4">
    <w:name w:val="Hyperlink"/>
    <w:basedOn w:val="a0"/>
    <w:uiPriority w:val="99"/>
    <w:unhideWhenUsed/>
    <w:rsid w:val="00D30E74"/>
    <w:rPr>
      <w:color w:val="0563C1" w:themeColor="hyperlink"/>
      <w:u w:val="single"/>
    </w:rPr>
  </w:style>
  <w:style w:type="character" w:styleId="a5">
    <w:name w:val="Unresolved Mention"/>
    <w:basedOn w:val="a0"/>
    <w:uiPriority w:val="99"/>
    <w:semiHidden/>
    <w:unhideWhenUsed/>
    <w:rsid w:val="00D3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4512</Words>
  <Characters>2573</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Smart Energy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Руслана Миколаївна</dc:creator>
  <cp:keywords/>
  <dc:description/>
  <cp:lastModifiedBy>Соколова Руслана Миколаївна</cp:lastModifiedBy>
  <cp:revision>18</cp:revision>
  <cp:lastPrinted>2019-12-09T15:11:00Z</cp:lastPrinted>
  <dcterms:created xsi:type="dcterms:W3CDTF">2019-12-06T17:34:00Z</dcterms:created>
  <dcterms:modified xsi:type="dcterms:W3CDTF">2019-12-09T15:59:00Z</dcterms:modified>
</cp:coreProperties>
</file>