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A4" w:rsidRPr="00BD086A" w:rsidRDefault="00195AA4" w:rsidP="006A3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BD086A">
        <w:rPr>
          <w:rFonts w:ascii="Times New Roman" w:hAnsi="Times New Roman" w:cs="Times New Roman"/>
          <w:sz w:val="18"/>
          <w:szCs w:val="18"/>
          <w:lang w:val="uk-UA"/>
        </w:rPr>
        <w:t>До відома акціонерів!</w:t>
      </w:r>
    </w:p>
    <w:p w:rsidR="00195AA4" w:rsidRPr="00BD086A" w:rsidRDefault="00BD086A" w:rsidP="000F1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>Приватн</w:t>
      </w:r>
      <w:r w:rsidR="007D5553">
        <w:rPr>
          <w:rFonts w:ascii="Times New Roman" w:hAnsi="Times New Roman" w:cs="Times New Roman"/>
          <w:b/>
          <w:sz w:val="18"/>
          <w:szCs w:val="18"/>
          <w:lang w:val="uk-UA"/>
        </w:rPr>
        <w:t>ого</w:t>
      </w: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акціонерн</w:t>
      </w:r>
      <w:r w:rsidR="007D5553">
        <w:rPr>
          <w:rFonts w:ascii="Times New Roman" w:hAnsi="Times New Roman" w:cs="Times New Roman"/>
          <w:b/>
          <w:sz w:val="18"/>
          <w:szCs w:val="18"/>
          <w:lang w:val="uk-UA"/>
        </w:rPr>
        <w:t>ого</w:t>
      </w: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товариств</w:t>
      </w:r>
      <w:r w:rsidR="007D5553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 xml:space="preserve"> «</w:t>
      </w:r>
      <w:r w:rsidR="000F1441">
        <w:rPr>
          <w:rFonts w:ascii="Times New Roman" w:hAnsi="Times New Roman" w:cs="Times New Roman"/>
          <w:b/>
          <w:sz w:val="18"/>
          <w:szCs w:val="18"/>
          <w:lang w:val="uk-UA"/>
        </w:rPr>
        <w:t>Науково-виробничий концерн «Укрнафтінвест</w:t>
      </w: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 xml:space="preserve">» (код ЄДРПОУ </w:t>
      </w:r>
      <w:r w:rsidR="000F1441">
        <w:rPr>
          <w:rFonts w:ascii="Times New Roman" w:hAnsi="Times New Roman" w:cs="Times New Roman"/>
          <w:b/>
          <w:sz w:val="18"/>
          <w:szCs w:val="18"/>
          <w:lang w:val="uk-UA"/>
        </w:rPr>
        <w:t>22908289</w:t>
      </w:r>
      <w:r w:rsidRPr="00BD086A"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  <w:r w:rsidR="000F1441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r w:rsidRPr="00BD086A">
        <w:rPr>
          <w:rFonts w:ascii="Times New Roman" w:hAnsi="Times New Roman" w:cs="Times New Roman"/>
          <w:bCs/>
          <w:sz w:val="18"/>
          <w:szCs w:val="18"/>
          <w:lang w:val="uk-UA"/>
        </w:rPr>
        <w:t>(</w:t>
      </w:r>
      <w:r w:rsidR="00195AA4" w:rsidRPr="00BD086A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місцезнаходження: Україна, </w:t>
      </w:r>
      <w:r w:rsidR="00195AA4" w:rsidRPr="00BD086A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smartTag w:uri="urn:schemas-microsoft-com:office:smarttags" w:element="metricconverter">
        <w:smartTagPr>
          <w:attr w:name="ProductID" w:val="01042, м"/>
        </w:smartTagP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01</w:t>
        </w:r>
        <w:r w:rsidR="00DF36AF" w:rsidRPr="00DF36AF">
          <w:rPr>
            <w:rFonts w:ascii="Times New Roman" w:hAnsi="Times New Roman" w:cs="Times New Roman"/>
            <w:sz w:val="18"/>
            <w:szCs w:val="18"/>
          </w:rPr>
          <w:t>042</w:t>
        </w:r>
        <w:r w:rsidR="00195AA4" w:rsidRPr="00BD086A">
          <w:rPr>
            <w:rFonts w:ascii="Times New Roman" w:hAnsi="Times New Roman" w:cs="Times New Roman"/>
            <w:sz w:val="18"/>
            <w:szCs w:val="18"/>
            <w:lang w:val="uk-UA"/>
          </w:rPr>
          <w:t xml:space="preserve">, </w:t>
        </w: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м</w:t>
        </w:r>
      </w:smartTag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Київ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бул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М. Приймаченко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1/2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>7)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 xml:space="preserve">Рада директорів </w:t>
      </w:r>
      <w:r w:rsidR="00195AA4" w:rsidRPr="00BD086A">
        <w:rPr>
          <w:rFonts w:ascii="Times New Roman" w:hAnsi="Times New Roman" w:cs="Times New Roman"/>
          <w:bCs/>
          <w:sz w:val="18"/>
          <w:szCs w:val="18"/>
          <w:lang w:val="uk-UA"/>
        </w:rPr>
        <w:t>повідомля</w:t>
      </w:r>
      <w:r w:rsidR="000F1441">
        <w:rPr>
          <w:rFonts w:ascii="Times New Roman" w:hAnsi="Times New Roman" w:cs="Times New Roman"/>
          <w:bCs/>
          <w:sz w:val="18"/>
          <w:szCs w:val="18"/>
          <w:lang w:val="uk-UA"/>
        </w:rPr>
        <w:t>є</w:t>
      </w:r>
      <w:r w:rsidR="00195AA4" w:rsidRPr="00BD086A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про те, що </w:t>
      </w:r>
      <w:r w:rsidR="00235943">
        <w:rPr>
          <w:rFonts w:ascii="Times New Roman" w:hAnsi="Times New Roman" w:cs="Times New Roman"/>
          <w:sz w:val="18"/>
          <w:szCs w:val="18"/>
          <w:lang w:val="uk-UA"/>
        </w:rPr>
        <w:t>29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A49BE">
        <w:rPr>
          <w:rFonts w:ascii="Times New Roman" w:hAnsi="Times New Roman" w:cs="Times New Roman"/>
          <w:sz w:val="18"/>
          <w:szCs w:val="18"/>
          <w:lang w:val="uk-UA"/>
        </w:rPr>
        <w:t>квітня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 201</w:t>
      </w:r>
      <w:r w:rsidR="00CA49BE">
        <w:rPr>
          <w:rFonts w:ascii="Times New Roman" w:hAnsi="Times New Roman" w:cs="Times New Roman"/>
          <w:sz w:val="18"/>
          <w:szCs w:val="18"/>
          <w:lang w:val="uk-UA"/>
        </w:rPr>
        <w:t>3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 р. о 10:00 год. відбудуться </w:t>
      </w:r>
      <w:r w:rsidR="00CA49BE">
        <w:rPr>
          <w:rFonts w:ascii="Times New Roman" w:hAnsi="Times New Roman" w:cs="Times New Roman"/>
          <w:sz w:val="18"/>
          <w:szCs w:val="18"/>
          <w:lang w:val="uk-UA"/>
        </w:rPr>
        <w:t>чергові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 загальні збори акціонерів 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>Приватного акціонерного товариства «</w:t>
      </w:r>
      <w:r w:rsidR="000F1441" w:rsidRPr="000F1441">
        <w:rPr>
          <w:rFonts w:ascii="Times New Roman" w:hAnsi="Times New Roman" w:cs="Times New Roman"/>
          <w:sz w:val="18"/>
          <w:szCs w:val="18"/>
          <w:lang w:val="uk-UA"/>
        </w:rPr>
        <w:t>Науково-виробничий концерн «Укрнафтінвест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» (код ЄДРПОУ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22908289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DF36AF">
        <w:rPr>
          <w:rFonts w:ascii="Times New Roman" w:hAnsi="Times New Roman" w:cs="Times New Roman"/>
          <w:sz w:val="18"/>
          <w:szCs w:val="18"/>
          <w:lang w:val="uk-UA"/>
        </w:rPr>
        <w:t xml:space="preserve">, (надалі – Товариство/ 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>р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АТ </w:t>
      </w:r>
      <w:r w:rsidR="00DF36AF" w:rsidRPr="00DF36AF">
        <w:rPr>
          <w:rFonts w:ascii="Times New Roman" w:hAnsi="Times New Roman" w:cs="Times New Roman"/>
          <w:sz w:val="18"/>
          <w:szCs w:val="18"/>
          <w:lang w:val="uk-UA"/>
        </w:rPr>
        <w:t>НВК</w:t>
      </w:r>
      <w:r w:rsidR="000F1441" w:rsidRPr="000F1441">
        <w:rPr>
          <w:rFonts w:ascii="Times New Roman" w:hAnsi="Times New Roman" w:cs="Times New Roman"/>
          <w:sz w:val="18"/>
          <w:szCs w:val="18"/>
          <w:lang w:val="uk-UA"/>
        </w:rPr>
        <w:t xml:space="preserve"> «Укрнафтінвест</w:t>
      </w:r>
      <w:r w:rsidR="00195AA4" w:rsidRPr="00BD086A">
        <w:rPr>
          <w:rFonts w:ascii="Times New Roman" w:hAnsi="Times New Roman" w:cs="Times New Roman"/>
          <w:sz w:val="18"/>
          <w:szCs w:val="18"/>
          <w:lang w:val="uk-UA"/>
        </w:rPr>
        <w:t>»)</w:t>
      </w:r>
    </w:p>
    <w:p w:rsidR="00195AA4" w:rsidRPr="00BD086A" w:rsidRDefault="00195AA4" w:rsidP="006A3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BD086A">
        <w:rPr>
          <w:rFonts w:ascii="Times New Roman" w:hAnsi="Times New Roman" w:cs="Times New Roman"/>
          <w:b/>
          <w:bCs/>
          <w:sz w:val="18"/>
          <w:szCs w:val="18"/>
          <w:lang w:val="uk-UA"/>
        </w:rPr>
        <w:t>Порядок денний:</w:t>
      </w:r>
    </w:p>
    <w:p w:rsidR="00A642BE" w:rsidRPr="001A600E" w:rsidRDefault="00A642BE" w:rsidP="00A642BE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A642BE">
        <w:rPr>
          <w:rFonts w:ascii="Times New Roman" w:hAnsi="Times New Roman" w:cs="Times New Roman"/>
          <w:sz w:val="18"/>
          <w:szCs w:val="18"/>
          <w:lang w:eastAsia="uk-UA"/>
        </w:rPr>
        <w:t xml:space="preserve">1. </w:t>
      </w:r>
      <w:r w:rsidRPr="001A600E">
        <w:rPr>
          <w:rFonts w:ascii="Times New Roman" w:hAnsi="Times New Roman" w:cs="Times New Roman"/>
          <w:sz w:val="18"/>
          <w:szCs w:val="18"/>
          <w:lang w:val="uk-UA" w:eastAsia="uk-UA"/>
        </w:rPr>
        <w:t>Про обрання лічильної комісії.</w:t>
      </w:r>
    </w:p>
    <w:p w:rsidR="00A642BE" w:rsidRPr="001A600E" w:rsidRDefault="00A642BE" w:rsidP="00A642BE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1A600E">
        <w:rPr>
          <w:rFonts w:ascii="Times New Roman" w:hAnsi="Times New Roman" w:cs="Times New Roman"/>
          <w:sz w:val="18"/>
          <w:szCs w:val="18"/>
          <w:lang w:val="uk-UA" w:eastAsia="uk-UA"/>
        </w:rPr>
        <w:t>2. Про обрання голови та секретаря Загальних зборів акціонерів.</w:t>
      </w:r>
    </w:p>
    <w:p w:rsidR="00A642BE" w:rsidRPr="001A600E" w:rsidRDefault="00A642BE" w:rsidP="00A642BE">
      <w:pPr>
        <w:pStyle w:val="a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A600E">
        <w:rPr>
          <w:rFonts w:ascii="Times New Roman" w:hAnsi="Times New Roman" w:cs="Times New Roman"/>
          <w:sz w:val="18"/>
          <w:szCs w:val="18"/>
          <w:lang w:val="uk-UA" w:eastAsia="uk-UA"/>
        </w:rPr>
        <w:t>3. Про затвердження регламенту Загальних зборів акціонерів.</w:t>
      </w:r>
    </w:p>
    <w:p w:rsidR="00CA49BE" w:rsidRDefault="00A642BE" w:rsidP="00A642BE">
      <w:pPr>
        <w:pStyle w:val="a9"/>
        <w:jc w:val="both"/>
        <w:rPr>
          <w:rFonts w:ascii="Times New Roman" w:hAnsi="Times New Roman" w:cs="Times New Roman"/>
          <w:bCs/>
          <w:sz w:val="18"/>
          <w:szCs w:val="18"/>
          <w:lang w:val="uk-UA" w:eastAsia="uk-UA"/>
        </w:rPr>
      </w:pPr>
      <w:r w:rsidRPr="001A600E">
        <w:rPr>
          <w:rFonts w:ascii="Times New Roman" w:hAnsi="Times New Roman" w:cs="Times New Roman"/>
          <w:bCs/>
          <w:sz w:val="18"/>
          <w:szCs w:val="18"/>
          <w:lang w:val="uk-UA" w:eastAsia="uk-UA"/>
        </w:rPr>
        <w:t>4.</w:t>
      </w:r>
      <w:r w:rsidR="00CA49BE">
        <w:rPr>
          <w:rFonts w:ascii="Times New Roman" w:hAnsi="Times New Roman" w:cs="Times New Roman"/>
          <w:bCs/>
          <w:sz w:val="18"/>
          <w:szCs w:val="18"/>
          <w:lang w:val="uk-UA" w:eastAsia="uk-UA"/>
        </w:rPr>
        <w:t xml:space="preserve"> Звіт Ради директорів про результати фінансово-господарської діяльності Товариства за 2012р. та прийняття рішення за наслідками розгляду звіту.</w:t>
      </w:r>
    </w:p>
    <w:p w:rsidR="00CA49BE" w:rsidRDefault="00CA49BE" w:rsidP="00A642BE">
      <w:pPr>
        <w:pStyle w:val="a9"/>
        <w:jc w:val="both"/>
        <w:rPr>
          <w:rFonts w:ascii="Times New Roman" w:hAnsi="Times New Roman" w:cs="Times New Roman"/>
          <w:bCs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bCs/>
          <w:sz w:val="18"/>
          <w:szCs w:val="18"/>
          <w:lang w:val="uk-UA" w:eastAsia="uk-UA"/>
        </w:rPr>
        <w:t>5. Затвердження річної фінансової звітності та річного звіту Товариства за 2012р.</w:t>
      </w:r>
    </w:p>
    <w:p w:rsidR="00CA49BE" w:rsidRDefault="00CA49BE" w:rsidP="00A642BE">
      <w:pPr>
        <w:pStyle w:val="a9"/>
        <w:jc w:val="both"/>
        <w:rPr>
          <w:rFonts w:ascii="Times New Roman" w:hAnsi="Times New Roman" w:cs="Times New Roman"/>
          <w:bCs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bCs/>
          <w:sz w:val="18"/>
          <w:szCs w:val="18"/>
          <w:lang w:val="uk-UA" w:eastAsia="uk-UA"/>
        </w:rPr>
        <w:t>6. Затвердження порядку розподілу прибутку (покриття збитків) Товариства за 2012р.</w:t>
      </w:r>
    </w:p>
    <w:p w:rsidR="000F1441" w:rsidRDefault="00CA49BE" w:rsidP="00B04F8F">
      <w:pPr>
        <w:tabs>
          <w:tab w:val="left" w:pos="40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7. Про обрання Ревізора Товариства.</w:t>
      </w:r>
    </w:p>
    <w:p w:rsidR="00E974BD" w:rsidRPr="00E974BD" w:rsidRDefault="00E974BD" w:rsidP="00B04F8F">
      <w:pPr>
        <w:tabs>
          <w:tab w:val="left" w:pos="40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11F98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. Про затвердження умов цивільно-правового </w:t>
      </w:r>
      <w:r w:rsidR="006F6700">
        <w:rPr>
          <w:rFonts w:ascii="Times New Roman" w:hAnsi="Times New Roman" w:cs="Times New Roman"/>
          <w:sz w:val="18"/>
          <w:szCs w:val="18"/>
          <w:lang w:val="uk-UA"/>
        </w:rPr>
        <w:t xml:space="preserve">договору, що укладатиметься з Ревізором; обрання особи, яка уповноважується </w:t>
      </w:r>
      <w:r w:rsidR="006F6700" w:rsidRPr="006F6700">
        <w:rPr>
          <w:rFonts w:ascii="Times New Roman" w:hAnsi="Times New Roman" w:cs="Times New Roman"/>
          <w:sz w:val="18"/>
          <w:szCs w:val="18"/>
          <w:lang w:val="uk-UA"/>
        </w:rPr>
        <w:t xml:space="preserve">на підписання цивільно-правових договорів з </w:t>
      </w:r>
      <w:r w:rsidR="006F6700">
        <w:rPr>
          <w:rFonts w:ascii="Times New Roman" w:hAnsi="Times New Roman" w:cs="Times New Roman"/>
          <w:sz w:val="18"/>
          <w:szCs w:val="18"/>
          <w:lang w:val="uk-UA"/>
        </w:rPr>
        <w:t>Ревізором</w:t>
      </w:r>
      <w:r w:rsidR="006F6700" w:rsidRPr="006F6700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CA49BE" w:rsidRPr="001A600E" w:rsidRDefault="00CA49BE" w:rsidP="00B04F8F">
      <w:pPr>
        <w:tabs>
          <w:tab w:val="left" w:pos="40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5AA4" w:rsidRPr="000F1441" w:rsidRDefault="00CA49BE" w:rsidP="00B04F8F">
      <w:pPr>
        <w:tabs>
          <w:tab w:val="left" w:pos="40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Чергові</w:t>
      </w:r>
      <w:r w:rsidR="00195AA4">
        <w:rPr>
          <w:rFonts w:ascii="Times New Roman" w:hAnsi="Times New Roman" w:cs="Times New Roman"/>
          <w:sz w:val="18"/>
          <w:szCs w:val="18"/>
          <w:lang w:val="uk-UA"/>
        </w:rPr>
        <w:t xml:space="preserve"> загальні збори акціонерів будуть проведені за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адресою</w:t>
      </w:r>
      <w:r w:rsidR="00BD086A">
        <w:rPr>
          <w:rFonts w:ascii="Times New Roman" w:hAnsi="Times New Roman" w:cs="Times New Roman"/>
          <w:sz w:val="18"/>
          <w:szCs w:val="18"/>
          <w:lang w:val="uk-UA"/>
        </w:rPr>
        <w:t>:</w:t>
      </w:r>
      <w:r w:rsidR="00195AA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smartTag w:uri="urn:schemas-microsoft-com:office:smarttags" w:element="metricconverter">
        <w:smartTagPr>
          <w:attr w:name="ProductID" w:val="04070, м"/>
        </w:smartTagP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04070</w:t>
        </w:r>
        <w:r w:rsidR="00BD086A" w:rsidRPr="00BD086A">
          <w:rPr>
            <w:rFonts w:ascii="Times New Roman" w:hAnsi="Times New Roman" w:cs="Times New Roman"/>
            <w:sz w:val="18"/>
            <w:szCs w:val="18"/>
          </w:rPr>
          <w:t xml:space="preserve">, </w:t>
        </w: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м</w:t>
        </w:r>
      </w:smartTag>
      <w:r w:rsidR="00BD086A" w:rsidRPr="00BD086A">
        <w:rPr>
          <w:rFonts w:ascii="Times New Roman" w:hAnsi="Times New Roman" w:cs="Times New Roman"/>
          <w:sz w:val="18"/>
          <w:szCs w:val="18"/>
        </w:rPr>
        <w:t xml:space="preserve">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Київ</w:t>
      </w:r>
      <w:r w:rsidR="00BD086A" w:rsidRPr="00BD086A">
        <w:rPr>
          <w:rFonts w:ascii="Times New Roman" w:hAnsi="Times New Roman" w:cs="Times New Roman"/>
          <w:sz w:val="18"/>
          <w:szCs w:val="18"/>
        </w:rPr>
        <w:t xml:space="preserve">,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вул.</w:t>
      </w:r>
      <w:r w:rsidR="00BD086A" w:rsidRPr="00BD086A">
        <w:rPr>
          <w:rFonts w:ascii="Times New Roman" w:hAnsi="Times New Roman" w:cs="Times New Roman"/>
          <w:sz w:val="18"/>
          <w:szCs w:val="18"/>
        </w:rPr>
        <w:t xml:space="preserve">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Спаська</w:t>
      </w:r>
      <w:r w:rsidR="00BD086A" w:rsidRPr="00BD086A">
        <w:rPr>
          <w:rFonts w:ascii="Times New Roman" w:hAnsi="Times New Roman" w:cs="Times New Roman"/>
          <w:sz w:val="18"/>
          <w:szCs w:val="18"/>
        </w:rPr>
        <w:t xml:space="preserve">, буд.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10-Г, (к. №1).</w:t>
      </w:r>
    </w:p>
    <w:p w:rsidR="00195AA4" w:rsidRPr="004A307D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Реєстрація акціонерів, для участі у загальних зборах акціонерів </w:t>
      </w:r>
      <w:r w:rsidR="00BD086A">
        <w:rPr>
          <w:rFonts w:ascii="Times New Roman" w:hAnsi="Times New Roman" w:cs="Times New Roman"/>
          <w:sz w:val="18"/>
          <w:szCs w:val="18"/>
          <w:lang w:val="uk-UA"/>
        </w:rPr>
        <w:t>Товариства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, які призначені на </w:t>
      </w:r>
      <w:r w:rsidR="00565200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235943">
        <w:rPr>
          <w:rFonts w:ascii="Times New Roman" w:hAnsi="Times New Roman" w:cs="Times New Roman"/>
          <w:sz w:val="18"/>
          <w:szCs w:val="18"/>
          <w:lang w:val="uk-UA"/>
        </w:rPr>
        <w:t>9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5200">
        <w:rPr>
          <w:rFonts w:ascii="Times New Roman" w:hAnsi="Times New Roman" w:cs="Times New Roman"/>
          <w:sz w:val="18"/>
          <w:szCs w:val="18"/>
          <w:lang w:val="uk-UA"/>
        </w:rPr>
        <w:t>квітня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201</w:t>
      </w:r>
      <w:r w:rsidR="00565200">
        <w:rPr>
          <w:rFonts w:ascii="Times New Roman" w:hAnsi="Times New Roman" w:cs="Times New Roman"/>
          <w:sz w:val="18"/>
          <w:szCs w:val="18"/>
          <w:lang w:val="uk-UA"/>
        </w:rPr>
        <w:t>3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року, відбудеться </w:t>
      </w:r>
      <w:r w:rsidR="00565200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235943">
        <w:rPr>
          <w:rFonts w:ascii="Times New Roman" w:hAnsi="Times New Roman" w:cs="Times New Roman"/>
          <w:sz w:val="18"/>
          <w:szCs w:val="18"/>
          <w:lang w:val="uk-UA"/>
        </w:rPr>
        <w:t>9</w:t>
      </w:r>
      <w:r w:rsidR="00565200"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65200">
        <w:rPr>
          <w:rFonts w:ascii="Times New Roman" w:hAnsi="Times New Roman" w:cs="Times New Roman"/>
          <w:sz w:val="18"/>
          <w:szCs w:val="18"/>
          <w:lang w:val="uk-UA"/>
        </w:rPr>
        <w:t>квітня 2013 року</w:t>
      </w:r>
      <w:r w:rsidR="00565200"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>з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а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місцем проведення зборів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Товариства (</w:t>
      </w:r>
      <w:smartTag w:uri="urn:schemas-microsoft-com:office:smarttags" w:element="metricconverter">
        <w:smartTagPr>
          <w:attr w:name="ProductID" w:val="04070, м"/>
        </w:smartTagP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04070</w:t>
        </w:r>
        <w:r w:rsidR="000F1441" w:rsidRPr="00BD086A">
          <w:rPr>
            <w:rFonts w:ascii="Times New Roman" w:hAnsi="Times New Roman" w:cs="Times New Roman"/>
            <w:sz w:val="18"/>
            <w:szCs w:val="18"/>
          </w:rPr>
          <w:t xml:space="preserve">, </w:t>
        </w:r>
        <w:r w:rsidR="000F1441">
          <w:rPr>
            <w:rFonts w:ascii="Times New Roman" w:hAnsi="Times New Roman" w:cs="Times New Roman"/>
            <w:sz w:val="18"/>
            <w:szCs w:val="18"/>
            <w:lang w:val="uk-UA"/>
          </w:rPr>
          <w:t>м</w:t>
        </w:r>
      </w:smartTag>
      <w:r w:rsidR="000F1441" w:rsidRPr="00BD086A">
        <w:rPr>
          <w:rFonts w:ascii="Times New Roman" w:hAnsi="Times New Roman" w:cs="Times New Roman"/>
          <w:sz w:val="18"/>
          <w:szCs w:val="18"/>
        </w:rPr>
        <w:t xml:space="preserve">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Київ</w:t>
      </w:r>
      <w:r w:rsidR="000F1441" w:rsidRPr="00BD086A">
        <w:rPr>
          <w:rFonts w:ascii="Times New Roman" w:hAnsi="Times New Roman" w:cs="Times New Roman"/>
          <w:sz w:val="18"/>
          <w:szCs w:val="18"/>
        </w:rPr>
        <w:t xml:space="preserve">,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вул.</w:t>
      </w:r>
      <w:r w:rsidR="000F1441" w:rsidRPr="00BD086A">
        <w:rPr>
          <w:rFonts w:ascii="Times New Roman" w:hAnsi="Times New Roman" w:cs="Times New Roman"/>
          <w:sz w:val="18"/>
          <w:szCs w:val="18"/>
        </w:rPr>
        <w:t xml:space="preserve">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Спаська</w:t>
      </w:r>
      <w:r w:rsidR="000F1441" w:rsidRPr="00BD086A">
        <w:rPr>
          <w:rFonts w:ascii="Times New Roman" w:hAnsi="Times New Roman" w:cs="Times New Roman"/>
          <w:sz w:val="18"/>
          <w:szCs w:val="18"/>
        </w:rPr>
        <w:t xml:space="preserve">, буд.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10-Г, (к. №1)</w:t>
      </w:r>
      <w:r w:rsidRPr="00BD086A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з </w:t>
      </w:r>
      <w:r w:rsidR="00BD086A">
        <w:rPr>
          <w:rFonts w:ascii="Times New Roman" w:hAnsi="Times New Roman" w:cs="Times New Roman"/>
          <w:sz w:val="18"/>
          <w:szCs w:val="18"/>
          <w:lang w:val="uk-UA"/>
        </w:rPr>
        <w:t>09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години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30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хвилин по 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>0</w:t>
      </w:r>
      <w:r>
        <w:rPr>
          <w:rFonts w:ascii="Times New Roman" w:hAnsi="Times New Roman" w:cs="Times New Roman"/>
          <w:sz w:val="18"/>
          <w:szCs w:val="18"/>
          <w:lang w:val="uk-UA"/>
        </w:rPr>
        <w:t>9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годину </w:t>
      </w:r>
      <w:r w:rsidR="00BD086A">
        <w:rPr>
          <w:rFonts w:ascii="Times New Roman" w:hAnsi="Times New Roman" w:cs="Times New Roman"/>
          <w:sz w:val="18"/>
          <w:szCs w:val="18"/>
          <w:lang w:val="uk-UA"/>
        </w:rPr>
        <w:t>45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хвилин.</w:t>
      </w:r>
    </w:p>
    <w:p w:rsidR="00195AA4" w:rsidRPr="004A307D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>Для реєстрації акціонерам необхідно мати документ, що посвідчує особу</w:t>
      </w:r>
      <w:r w:rsidRPr="004A307D">
        <w:rPr>
          <w:rFonts w:ascii="Times New Roman" w:hAnsi="Times New Roman" w:cs="Times New Roman"/>
          <w:sz w:val="18"/>
          <w:szCs w:val="18"/>
        </w:rPr>
        <w:t xml:space="preserve"> 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>(відповідно до чинного законодавства), а представникам акціонерів - довіреність, засвідчену відповідно до чинного законодавства та документ, що посвідчує особу</w:t>
      </w:r>
      <w:r w:rsidRPr="004A307D">
        <w:rPr>
          <w:rFonts w:ascii="Times New Roman" w:hAnsi="Times New Roman" w:cs="Times New Roman"/>
          <w:sz w:val="18"/>
          <w:szCs w:val="18"/>
        </w:rPr>
        <w:t xml:space="preserve"> 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(відповідно до чинного законодавства). </w:t>
      </w:r>
    </w:p>
    <w:p w:rsidR="00195AA4" w:rsidRPr="004A307D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>Дата складання переліку акціонерів, які мають право на участь у загальних зборах –</w:t>
      </w:r>
      <w:r w:rsidR="00A4355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35943">
        <w:rPr>
          <w:rFonts w:ascii="Times New Roman" w:hAnsi="Times New Roman" w:cs="Times New Roman"/>
          <w:b/>
          <w:sz w:val="18"/>
          <w:szCs w:val="18"/>
          <w:lang w:val="uk-UA"/>
        </w:rPr>
        <w:t>23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235943">
        <w:rPr>
          <w:rFonts w:ascii="Times New Roman" w:hAnsi="Times New Roman" w:cs="Times New Roman"/>
          <w:b/>
          <w:sz w:val="18"/>
          <w:szCs w:val="18"/>
          <w:lang w:val="uk-UA"/>
        </w:rPr>
        <w:t>квітня</w:t>
      </w:r>
      <w:r w:rsidRPr="004A307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201</w:t>
      </w:r>
      <w:r w:rsidR="00565200">
        <w:rPr>
          <w:rFonts w:ascii="Times New Roman" w:hAnsi="Times New Roman" w:cs="Times New Roman"/>
          <w:b/>
          <w:sz w:val="18"/>
          <w:szCs w:val="18"/>
          <w:lang w:val="uk-UA"/>
        </w:rPr>
        <w:t>3</w:t>
      </w:r>
      <w:r w:rsidRPr="004A307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</w:t>
      </w:r>
      <w:r w:rsidR="00E446D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(станом на 24:00)</w:t>
      </w:r>
      <w:r w:rsidRPr="004A307D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195AA4" w:rsidRPr="004A307D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Акціонери можуть ознайомитися із документами пов’язаними із порядком денним загальних зборів </w:t>
      </w:r>
      <w:r w:rsidR="00235943">
        <w:rPr>
          <w:rFonts w:ascii="Times New Roman" w:hAnsi="Times New Roman" w:cs="Times New Roman"/>
          <w:sz w:val="18"/>
          <w:szCs w:val="18"/>
          <w:lang w:val="uk-UA"/>
        </w:rPr>
        <w:t>за адресою: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01</w:t>
      </w:r>
      <w:r w:rsidR="00DF36AF">
        <w:rPr>
          <w:rFonts w:ascii="Times New Roman" w:hAnsi="Times New Roman" w:cs="Times New Roman"/>
          <w:sz w:val="18"/>
          <w:szCs w:val="18"/>
          <w:lang w:val="uk-UA"/>
        </w:rPr>
        <w:t>042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Київ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бул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М. Приймаченко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1/2</w:t>
      </w:r>
      <w:r w:rsidR="001A600E" w:rsidRPr="00BD086A">
        <w:rPr>
          <w:rFonts w:ascii="Times New Roman" w:hAnsi="Times New Roman" w:cs="Times New Roman"/>
          <w:sz w:val="18"/>
          <w:szCs w:val="18"/>
          <w:lang w:val="uk-UA"/>
        </w:rPr>
        <w:t>7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, (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оф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. №</w:t>
      </w:r>
      <w:r w:rsidR="001A600E">
        <w:rPr>
          <w:rFonts w:ascii="Times New Roman" w:hAnsi="Times New Roman" w:cs="Times New Roman"/>
          <w:sz w:val="18"/>
          <w:szCs w:val="18"/>
          <w:lang w:val="uk-UA"/>
        </w:rPr>
        <w:t>225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)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 в робочі дні з </w:t>
      </w:r>
      <w:r w:rsidR="00981802">
        <w:rPr>
          <w:rFonts w:ascii="Times New Roman" w:hAnsi="Times New Roman" w:cs="Times New Roman"/>
          <w:sz w:val="18"/>
          <w:szCs w:val="18"/>
          <w:lang w:val="uk-UA"/>
        </w:rPr>
        <w:t>10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:00 год. до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16</w:t>
      </w:r>
      <w:r w:rsidRPr="004A307D">
        <w:rPr>
          <w:rFonts w:ascii="Times New Roman" w:hAnsi="Times New Roman" w:cs="Times New Roman"/>
          <w:sz w:val="18"/>
          <w:szCs w:val="18"/>
          <w:lang w:val="uk-UA"/>
        </w:rPr>
        <w:t>:00 год.</w:t>
      </w:r>
    </w:p>
    <w:p w:rsidR="00195AA4" w:rsidRPr="00C173F0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Телефон для довідок </w:t>
      </w:r>
      <w:r w:rsidR="000F1441" w:rsidRPr="000F1441">
        <w:rPr>
          <w:rFonts w:ascii="Times New Roman" w:hAnsi="Times New Roman" w:cs="Times New Roman"/>
          <w:sz w:val="18"/>
          <w:szCs w:val="18"/>
        </w:rPr>
        <w:t>(044) 501-74-58</w:t>
      </w:r>
    </w:p>
    <w:p w:rsidR="00195AA4" w:rsidRPr="004A307D" w:rsidRDefault="00195AA4" w:rsidP="00B04F8F">
      <w:pPr>
        <w:pStyle w:val="a3"/>
        <w:tabs>
          <w:tab w:val="left" w:pos="0"/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A307D">
        <w:rPr>
          <w:rFonts w:ascii="Times New Roman" w:hAnsi="Times New Roman" w:cs="Times New Roman"/>
          <w:sz w:val="18"/>
          <w:szCs w:val="18"/>
          <w:lang w:val="uk-UA"/>
        </w:rPr>
        <w:t xml:space="preserve">Відповідальна особа за порядок ознайомлення акціонерів з документами – </w:t>
      </w:r>
      <w:r w:rsidR="000F1441">
        <w:rPr>
          <w:rFonts w:ascii="Times New Roman" w:hAnsi="Times New Roman" w:cs="Times New Roman"/>
          <w:sz w:val="18"/>
          <w:szCs w:val="18"/>
          <w:lang w:val="uk-UA"/>
        </w:rPr>
        <w:t>Президент ПрАТ НВК «Укрнафтінвест» Трохименко Григорій Лазарович</w:t>
      </w:r>
      <w:r w:rsidRPr="004A307D">
        <w:rPr>
          <w:rFonts w:ascii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195AA4" w:rsidRDefault="00195AA4" w:rsidP="00AC3ECD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val="en-US"/>
        </w:rPr>
      </w:pPr>
    </w:p>
    <w:p w:rsidR="00C16E21" w:rsidRPr="00DF36AF" w:rsidRDefault="00693A3C" w:rsidP="00C16E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4A307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Основні показники фінансово-господарської діяльності підприємства (тис. грн.) </w:t>
      </w:r>
    </w:p>
    <w:tbl>
      <w:tblPr>
        <w:tblW w:w="9787" w:type="dxa"/>
        <w:tblInd w:w="93" w:type="dxa"/>
        <w:tblLook w:val="04A0" w:firstRow="1" w:lastRow="0" w:firstColumn="1" w:lastColumn="0" w:noHBand="0" w:noVBand="1"/>
      </w:tblPr>
      <w:tblGrid>
        <w:gridCol w:w="5827"/>
        <w:gridCol w:w="2280"/>
        <w:gridCol w:w="1680"/>
      </w:tblGrid>
      <w:tr w:rsidR="004A2EA4" w:rsidRPr="004F7B28" w:rsidTr="005E070A">
        <w:trPr>
          <w:trHeight w:val="143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Найменування показника 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EA4" w:rsidRPr="005E070A" w:rsidRDefault="004A2EA4" w:rsidP="004A2E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період</w:t>
            </w:r>
          </w:p>
        </w:tc>
      </w:tr>
      <w:tr w:rsidR="004A2EA4" w:rsidRPr="004F7B28" w:rsidTr="005E070A">
        <w:trPr>
          <w:trHeight w:val="61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4A2E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звітний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4A2E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попередній</w:t>
            </w:r>
          </w:p>
        </w:tc>
      </w:tr>
      <w:tr w:rsidR="004A2EA4" w:rsidRPr="004F7B28" w:rsidTr="004A2EA4">
        <w:trPr>
          <w:trHeight w:val="1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Усього активів 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27562</w:t>
            </w:r>
          </w:p>
        </w:tc>
      </w:tr>
      <w:tr w:rsidR="004A2EA4" w:rsidRPr="004F7B28" w:rsidTr="004A2EA4">
        <w:trPr>
          <w:trHeight w:val="2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Основні засоби 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4A2EA4" w:rsidRPr="004F7B28" w:rsidTr="005E070A">
        <w:trPr>
          <w:trHeight w:val="21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Довгострокові фінансові інвестиції 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A2EA4" w:rsidRPr="004F7B28" w:rsidTr="004A2EA4">
        <w:trPr>
          <w:trHeight w:val="11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Запаси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270</w:t>
            </w:r>
          </w:p>
        </w:tc>
      </w:tr>
      <w:tr w:rsidR="004A2EA4" w:rsidRPr="004F7B28" w:rsidTr="004A2EA4">
        <w:trPr>
          <w:trHeight w:val="27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Сумарна дебіторська заборгованість 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2304</w:t>
            </w:r>
          </w:p>
        </w:tc>
      </w:tr>
      <w:tr w:rsidR="004A2EA4" w:rsidRPr="004F7B28" w:rsidTr="004A2EA4">
        <w:trPr>
          <w:trHeight w:val="2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Грошові кошти та їх еквіваленти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4A2EA4" w:rsidRPr="004F7B28" w:rsidTr="004A2EA4">
        <w:trPr>
          <w:trHeight w:val="26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Нерозподілений прибуток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8459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6521</w:t>
            </w:r>
          </w:p>
        </w:tc>
      </w:tr>
      <w:tr w:rsidR="004A2EA4" w:rsidRPr="004F7B28" w:rsidTr="004A2EA4">
        <w:trPr>
          <w:trHeight w:val="1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Власний капітал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7151</w:t>
            </w:r>
          </w:p>
        </w:tc>
      </w:tr>
      <w:tr w:rsidR="004A2EA4" w:rsidRPr="004F7B28" w:rsidTr="004A2EA4">
        <w:trPr>
          <w:trHeight w:val="1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Статутний капітал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630</w:t>
            </w:r>
          </w:p>
        </w:tc>
      </w:tr>
      <w:tr w:rsidR="004A2EA4" w:rsidRPr="004F7B28" w:rsidTr="004A2EA4">
        <w:trPr>
          <w:trHeight w:val="1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Довгострокові зобов'язання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4699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1414</w:t>
            </w:r>
          </w:p>
        </w:tc>
      </w:tr>
      <w:tr w:rsidR="004A2EA4" w:rsidRPr="004F7B28" w:rsidTr="004A2EA4">
        <w:trPr>
          <w:trHeight w:val="19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Поточні зобов'язання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15788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18997</w:t>
            </w:r>
          </w:p>
        </w:tc>
      </w:tr>
      <w:tr w:rsidR="004A2EA4" w:rsidRPr="004F7B28" w:rsidTr="004A2EA4">
        <w:trPr>
          <w:trHeight w:val="11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Чистий прибуток (збиток)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2035</w:t>
            </w:r>
          </w:p>
        </w:tc>
      </w:tr>
      <w:tr w:rsidR="004A2EA4" w:rsidRPr="004F7B28" w:rsidTr="004A2EA4">
        <w:trPr>
          <w:trHeight w:val="17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10000</w:t>
            </w:r>
          </w:p>
        </w:tc>
      </w:tr>
      <w:tr w:rsidR="004A2EA4" w:rsidRPr="004F7B28" w:rsidTr="004A2EA4">
        <w:trPr>
          <w:trHeight w:val="2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Кількість власних акцій, викуплених протягом періоду (шт.)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A2EA4" w:rsidRPr="004F7B28" w:rsidTr="004A2EA4">
        <w:trPr>
          <w:trHeight w:val="2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A2EA4" w:rsidRPr="004F7B28" w:rsidTr="004A2EA4">
        <w:trPr>
          <w:trHeight w:val="2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A4" w:rsidRPr="005E070A" w:rsidRDefault="004A2EA4" w:rsidP="005E070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5E070A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</w:tr>
    </w:tbl>
    <w:p w:rsidR="00693A3C" w:rsidRPr="000210A0" w:rsidRDefault="00693A3C" w:rsidP="000210A0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0F1441" w:rsidRPr="000210A0" w:rsidRDefault="000F1441" w:rsidP="000210A0">
      <w:pPr>
        <w:pStyle w:val="a9"/>
        <w:rPr>
          <w:rFonts w:ascii="Times New Roman" w:hAnsi="Times New Roman" w:cs="Times New Roman"/>
          <w:sz w:val="18"/>
          <w:szCs w:val="18"/>
          <w:lang w:val="uk-UA"/>
        </w:rPr>
      </w:pPr>
    </w:p>
    <w:p w:rsidR="000F1441" w:rsidRPr="000210A0" w:rsidRDefault="000F1441" w:rsidP="000210A0">
      <w:pPr>
        <w:pStyle w:val="a9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210A0">
        <w:rPr>
          <w:rFonts w:ascii="Times New Roman" w:hAnsi="Times New Roman" w:cs="Times New Roman"/>
          <w:b/>
          <w:sz w:val="18"/>
          <w:szCs w:val="18"/>
          <w:lang w:val="uk-UA"/>
        </w:rPr>
        <w:t>Рада Директорів ПрАТ НВК «Укрнафтінвест»</w:t>
      </w:r>
    </w:p>
    <w:p w:rsidR="00530D5D" w:rsidRPr="000F1441" w:rsidRDefault="00530D5D" w:rsidP="00AC3E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  <w:lang w:val="uk-UA"/>
        </w:rPr>
      </w:pPr>
    </w:p>
    <w:sectPr w:rsidR="00530D5D" w:rsidRPr="000F1441" w:rsidSect="00AC3ECD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70"/>
    <w:multiLevelType w:val="hybridMultilevel"/>
    <w:tmpl w:val="8CDE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020AD"/>
    <w:multiLevelType w:val="hybridMultilevel"/>
    <w:tmpl w:val="3BA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D7253"/>
    <w:multiLevelType w:val="hybridMultilevel"/>
    <w:tmpl w:val="617E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3448A"/>
    <w:multiLevelType w:val="hybridMultilevel"/>
    <w:tmpl w:val="16D69748"/>
    <w:lvl w:ilvl="0" w:tplc="FA1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60B5288"/>
    <w:multiLevelType w:val="hybridMultilevel"/>
    <w:tmpl w:val="CE2293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4"/>
    <w:rsid w:val="000210A0"/>
    <w:rsid w:val="000367B1"/>
    <w:rsid w:val="00043F12"/>
    <w:rsid w:val="0007178E"/>
    <w:rsid w:val="00075078"/>
    <w:rsid w:val="00087C4C"/>
    <w:rsid w:val="00090E02"/>
    <w:rsid w:val="00091E1D"/>
    <w:rsid w:val="000B196B"/>
    <w:rsid w:val="000C78C0"/>
    <w:rsid w:val="000D7DFC"/>
    <w:rsid w:val="000E5B43"/>
    <w:rsid w:val="000F1441"/>
    <w:rsid w:val="00104917"/>
    <w:rsid w:val="00120492"/>
    <w:rsid w:val="0012398A"/>
    <w:rsid w:val="001263D5"/>
    <w:rsid w:val="001475F6"/>
    <w:rsid w:val="001868FA"/>
    <w:rsid w:val="00192A51"/>
    <w:rsid w:val="0019360F"/>
    <w:rsid w:val="00195AA4"/>
    <w:rsid w:val="001965A1"/>
    <w:rsid w:val="001A600E"/>
    <w:rsid w:val="001B691F"/>
    <w:rsid w:val="00206E53"/>
    <w:rsid w:val="00210C5D"/>
    <w:rsid w:val="00226559"/>
    <w:rsid w:val="00231055"/>
    <w:rsid w:val="00235943"/>
    <w:rsid w:val="0026712D"/>
    <w:rsid w:val="002678B4"/>
    <w:rsid w:val="002B4A15"/>
    <w:rsid w:val="002C4B93"/>
    <w:rsid w:val="002F1481"/>
    <w:rsid w:val="002F3195"/>
    <w:rsid w:val="00314EA3"/>
    <w:rsid w:val="00323D08"/>
    <w:rsid w:val="003512BE"/>
    <w:rsid w:val="00372642"/>
    <w:rsid w:val="003A4018"/>
    <w:rsid w:val="003A73E2"/>
    <w:rsid w:val="003C01FA"/>
    <w:rsid w:val="003F047B"/>
    <w:rsid w:val="00400DFB"/>
    <w:rsid w:val="004078D6"/>
    <w:rsid w:val="00443AE5"/>
    <w:rsid w:val="0048256E"/>
    <w:rsid w:val="004A0B78"/>
    <w:rsid w:val="004A2EA4"/>
    <w:rsid w:val="004A307D"/>
    <w:rsid w:val="004A63AC"/>
    <w:rsid w:val="004B004F"/>
    <w:rsid w:val="004B510F"/>
    <w:rsid w:val="00501B32"/>
    <w:rsid w:val="00530D5D"/>
    <w:rsid w:val="00565200"/>
    <w:rsid w:val="00575B02"/>
    <w:rsid w:val="005778E4"/>
    <w:rsid w:val="005A5DE6"/>
    <w:rsid w:val="005E070A"/>
    <w:rsid w:val="005E1E42"/>
    <w:rsid w:val="005F7126"/>
    <w:rsid w:val="00612699"/>
    <w:rsid w:val="006161E7"/>
    <w:rsid w:val="006323BD"/>
    <w:rsid w:val="00641151"/>
    <w:rsid w:val="006428C3"/>
    <w:rsid w:val="00642AE1"/>
    <w:rsid w:val="006534F7"/>
    <w:rsid w:val="006578E1"/>
    <w:rsid w:val="006914CF"/>
    <w:rsid w:val="00693A3C"/>
    <w:rsid w:val="006A37AF"/>
    <w:rsid w:val="006D325E"/>
    <w:rsid w:val="006E36B5"/>
    <w:rsid w:val="006F6700"/>
    <w:rsid w:val="00711514"/>
    <w:rsid w:val="00733542"/>
    <w:rsid w:val="00750976"/>
    <w:rsid w:val="007A5088"/>
    <w:rsid w:val="007A6A30"/>
    <w:rsid w:val="007D5553"/>
    <w:rsid w:val="00840488"/>
    <w:rsid w:val="00845821"/>
    <w:rsid w:val="00864DBB"/>
    <w:rsid w:val="008650C1"/>
    <w:rsid w:val="00893802"/>
    <w:rsid w:val="008B14DE"/>
    <w:rsid w:val="008E4FF1"/>
    <w:rsid w:val="008F0AA7"/>
    <w:rsid w:val="00901AA4"/>
    <w:rsid w:val="009142C0"/>
    <w:rsid w:val="00926EA1"/>
    <w:rsid w:val="009526F9"/>
    <w:rsid w:val="00955973"/>
    <w:rsid w:val="00977740"/>
    <w:rsid w:val="00981802"/>
    <w:rsid w:val="00983026"/>
    <w:rsid w:val="009A392F"/>
    <w:rsid w:val="009C0442"/>
    <w:rsid w:val="009D6ECF"/>
    <w:rsid w:val="009F4F8A"/>
    <w:rsid w:val="009F6368"/>
    <w:rsid w:val="00A06C53"/>
    <w:rsid w:val="00A13ED6"/>
    <w:rsid w:val="00A25C64"/>
    <w:rsid w:val="00A43556"/>
    <w:rsid w:val="00A642BE"/>
    <w:rsid w:val="00A8090C"/>
    <w:rsid w:val="00A92731"/>
    <w:rsid w:val="00AC3ECD"/>
    <w:rsid w:val="00AD44E9"/>
    <w:rsid w:val="00AD48A0"/>
    <w:rsid w:val="00AE7CC2"/>
    <w:rsid w:val="00B04F8F"/>
    <w:rsid w:val="00B214DC"/>
    <w:rsid w:val="00B50131"/>
    <w:rsid w:val="00B85F77"/>
    <w:rsid w:val="00BA44B5"/>
    <w:rsid w:val="00BD086A"/>
    <w:rsid w:val="00BD0D3C"/>
    <w:rsid w:val="00BD213F"/>
    <w:rsid w:val="00BF03EF"/>
    <w:rsid w:val="00BF6C97"/>
    <w:rsid w:val="00C010CD"/>
    <w:rsid w:val="00C16E21"/>
    <w:rsid w:val="00C173F0"/>
    <w:rsid w:val="00C3450C"/>
    <w:rsid w:val="00C45BD0"/>
    <w:rsid w:val="00C50F0F"/>
    <w:rsid w:val="00C73573"/>
    <w:rsid w:val="00C770EE"/>
    <w:rsid w:val="00C84ED5"/>
    <w:rsid w:val="00CA49BE"/>
    <w:rsid w:val="00CD03E4"/>
    <w:rsid w:val="00CF573A"/>
    <w:rsid w:val="00D33BB4"/>
    <w:rsid w:val="00D33FFB"/>
    <w:rsid w:val="00D401DA"/>
    <w:rsid w:val="00D46E48"/>
    <w:rsid w:val="00D74774"/>
    <w:rsid w:val="00D77956"/>
    <w:rsid w:val="00D77A10"/>
    <w:rsid w:val="00DB7BB7"/>
    <w:rsid w:val="00DF36AF"/>
    <w:rsid w:val="00E07C65"/>
    <w:rsid w:val="00E110C3"/>
    <w:rsid w:val="00E11F98"/>
    <w:rsid w:val="00E17943"/>
    <w:rsid w:val="00E36512"/>
    <w:rsid w:val="00E37F43"/>
    <w:rsid w:val="00E446D5"/>
    <w:rsid w:val="00E64AE8"/>
    <w:rsid w:val="00E93C56"/>
    <w:rsid w:val="00E96E25"/>
    <w:rsid w:val="00E974BD"/>
    <w:rsid w:val="00ED4F95"/>
    <w:rsid w:val="00F31D68"/>
    <w:rsid w:val="00F324B4"/>
    <w:rsid w:val="00F4700C"/>
    <w:rsid w:val="00F47578"/>
    <w:rsid w:val="00F50CA2"/>
    <w:rsid w:val="00F734F5"/>
    <w:rsid w:val="00F8042C"/>
    <w:rsid w:val="00F9541C"/>
    <w:rsid w:val="00FA2AB4"/>
    <w:rsid w:val="00FA7104"/>
    <w:rsid w:val="00FC65B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711514"/>
    <w:pPr>
      <w:spacing w:before="100" w:beforeAutospacing="1" w:after="100" w:afterAutospacing="1" w:line="240" w:lineRule="auto"/>
      <w:outlineLvl w:val="2"/>
    </w:pPr>
    <w:rPr>
      <w:rFonts w:cs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E07C65"/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FA710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1514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link w:val="3"/>
    <w:uiPriority w:val="99"/>
    <w:locked/>
    <w:rsid w:val="00711514"/>
    <w:rPr>
      <w:b/>
      <w:sz w:val="27"/>
      <w:lang w:val="ru-RU" w:eastAsia="ru-RU"/>
    </w:rPr>
  </w:style>
  <w:style w:type="paragraph" w:styleId="a4">
    <w:name w:val="Body Text Indent"/>
    <w:basedOn w:val="a"/>
    <w:link w:val="a5"/>
    <w:uiPriority w:val="99"/>
    <w:rsid w:val="004A307D"/>
    <w:pPr>
      <w:spacing w:after="0" w:line="240" w:lineRule="auto"/>
      <w:ind w:left="4536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36512"/>
    <w:rPr>
      <w:rFonts w:cs="Times New Roman"/>
      <w:lang w:val="ru-RU" w:eastAsia="en-US"/>
    </w:rPr>
  </w:style>
  <w:style w:type="paragraph" w:styleId="a6">
    <w:name w:val="Normal (Web)"/>
    <w:basedOn w:val="a"/>
    <w:uiPriority w:val="99"/>
    <w:unhideWhenUsed/>
    <w:rsid w:val="00BD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144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F1441"/>
    <w:rPr>
      <w:sz w:val="22"/>
      <w:szCs w:val="22"/>
      <w:lang w:eastAsia="en-US"/>
    </w:rPr>
  </w:style>
  <w:style w:type="paragraph" w:styleId="a9">
    <w:name w:val="No Spacing"/>
    <w:uiPriority w:val="1"/>
    <w:qFormat/>
    <w:rsid w:val="000F144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642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b">
    <w:name w:val="Текст выноски Знак"/>
    <w:link w:val="aa"/>
    <w:uiPriority w:val="99"/>
    <w:semiHidden/>
    <w:rsid w:val="00A642BE"/>
    <w:rPr>
      <w:rFonts w:ascii="Tahoma" w:eastAsia="Times New Roman" w:hAnsi="Tahoma"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711514"/>
    <w:pPr>
      <w:spacing w:before="100" w:beforeAutospacing="1" w:after="100" w:afterAutospacing="1" w:line="240" w:lineRule="auto"/>
      <w:outlineLvl w:val="2"/>
    </w:pPr>
    <w:rPr>
      <w:rFonts w:cs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E07C65"/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a3">
    <w:name w:val="List Paragraph"/>
    <w:basedOn w:val="a"/>
    <w:uiPriority w:val="99"/>
    <w:qFormat/>
    <w:rsid w:val="00FA710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1514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link w:val="3"/>
    <w:uiPriority w:val="99"/>
    <w:locked/>
    <w:rsid w:val="00711514"/>
    <w:rPr>
      <w:b/>
      <w:sz w:val="27"/>
      <w:lang w:val="ru-RU" w:eastAsia="ru-RU"/>
    </w:rPr>
  </w:style>
  <w:style w:type="paragraph" w:styleId="a4">
    <w:name w:val="Body Text Indent"/>
    <w:basedOn w:val="a"/>
    <w:link w:val="a5"/>
    <w:uiPriority w:val="99"/>
    <w:rsid w:val="004A307D"/>
    <w:pPr>
      <w:spacing w:after="0" w:line="240" w:lineRule="auto"/>
      <w:ind w:left="4536"/>
    </w:pPr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36512"/>
    <w:rPr>
      <w:rFonts w:cs="Times New Roman"/>
      <w:lang w:val="ru-RU" w:eastAsia="en-US"/>
    </w:rPr>
  </w:style>
  <w:style w:type="paragraph" w:styleId="a6">
    <w:name w:val="Normal (Web)"/>
    <w:basedOn w:val="a"/>
    <w:uiPriority w:val="99"/>
    <w:unhideWhenUsed/>
    <w:rsid w:val="00BD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144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F1441"/>
    <w:rPr>
      <w:sz w:val="22"/>
      <w:szCs w:val="22"/>
      <w:lang w:eastAsia="en-US"/>
    </w:rPr>
  </w:style>
  <w:style w:type="paragraph" w:styleId="a9">
    <w:name w:val="No Spacing"/>
    <w:uiPriority w:val="1"/>
    <w:qFormat/>
    <w:rsid w:val="000F144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642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ab">
    <w:name w:val="Текст выноски Знак"/>
    <w:link w:val="aa"/>
    <w:uiPriority w:val="99"/>
    <w:semiHidden/>
    <w:rsid w:val="00A642BE"/>
    <w:rPr>
      <w:rFonts w:ascii="Tahoma" w:eastAsia="Times New Roman" w:hAnsi="Tahoma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Леха</cp:lastModifiedBy>
  <cp:revision>2</cp:revision>
  <cp:lastPrinted>2012-10-23T07:57:00Z</cp:lastPrinted>
  <dcterms:created xsi:type="dcterms:W3CDTF">2013-03-25T06:41:00Z</dcterms:created>
  <dcterms:modified xsi:type="dcterms:W3CDTF">2013-03-25T06:41:00Z</dcterms:modified>
</cp:coreProperties>
</file>